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EAB5" w14:textId="6A52675A" w:rsidR="00925FE4" w:rsidRDefault="003D2D08" w:rsidP="00925FE4">
      <w:bookmarkStart w:id="0" w:name="_Toc344985937"/>
      <w:r>
        <w:rPr>
          <w:rFonts w:cs="Arial"/>
          <w:sz w:val="40"/>
          <w:szCs w:val="40"/>
        </w:rPr>
        <w:t>Data Protection</w:t>
      </w:r>
      <w:r w:rsidR="00925FE4" w:rsidRPr="00823A95">
        <w:rPr>
          <w:rFonts w:cs="Arial"/>
          <w:sz w:val="40"/>
          <w:szCs w:val="40"/>
        </w:rPr>
        <w:t xml:space="preserve"> Policy</w:t>
      </w:r>
      <w:r w:rsidR="00925FE4">
        <w:rPr>
          <w:rFonts w:cs="Arial"/>
          <w:b/>
          <w:sz w:val="32"/>
          <w:szCs w:val="32"/>
        </w:rPr>
        <w:t xml:space="preserve"> </w:t>
      </w:r>
    </w:p>
    <w:p w14:paraId="34B1F5F9" w14:textId="77777777" w:rsidR="00925FE4" w:rsidRPr="00E05B79" w:rsidRDefault="00925FE4" w:rsidP="00925FE4">
      <w:pPr>
        <w:tabs>
          <w:tab w:val="left" w:pos="2268"/>
        </w:tabs>
        <w:spacing w:after="0"/>
        <w:rPr>
          <w:rFonts w:cs="Arial"/>
        </w:rPr>
      </w:pPr>
      <w:r w:rsidRPr="003641E6">
        <w:rPr>
          <w:rStyle w:val="Heading2Char"/>
          <w:color w:val="auto"/>
          <w:sz w:val="22"/>
          <w:szCs w:val="22"/>
        </w:rPr>
        <w:t>Date:</w:t>
      </w:r>
      <w:r w:rsidRPr="00BF79B6">
        <w:rPr>
          <w:rStyle w:val="Heading2Char"/>
          <w:color w:val="00A4DA" w:themeColor="accent1"/>
          <w:sz w:val="22"/>
          <w:szCs w:val="22"/>
        </w:rPr>
        <w:t xml:space="preserve"> </w:t>
      </w:r>
      <w:sdt>
        <w:sdtPr>
          <w:rPr>
            <w:rStyle w:val="Heading2Char"/>
            <w:b w:val="0"/>
            <w:color w:val="auto"/>
            <w:sz w:val="22"/>
            <w:szCs w:val="22"/>
          </w:rPr>
          <w:alias w:val="Date of this version"/>
          <w:tag w:val="Date_x0020_of_x0020_this_x0020_version"/>
          <w:id w:val="288787973"/>
          <w:placeholder>
            <w:docPart w:val="20F346502B35429FA588BF4BE05BF78F"/>
          </w:placeholder>
          <w:dataBinding w:prefixMappings="xmlns:ns0='http://schemas.microsoft.com/office/2006/metadata/properties' xmlns:ns1='http://www.w3.org/2001/XMLSchema-instance' xmlns:ns2='http://schemas.microsoft.com/office/infopath/2007/PartnerControls' xmlns:ns3='b1d93ccd-d2b9-4dac-943c-73d1a43c249c' " w:xpath="/ns0:properties[1]/documentManagement[1]/ns3:Date_x0020_of_x0020_this_x0020_version[1]" w:storeItemID="{A9016E92-8B27-4FB0-832F-C21783C8526D}"/>
          <w:date w:fullDate="2021-06-24T00:00:00Z">
            <w:dateFormat w:val="dd/MM/yyyy"/>
            <w:lid w:val="en-GB"/>
            <w:storeMappedDataAs w:val="dateTime"/>
            <w:calendar w:val="gregorian"/>
          </w:date>
        </w:sdtPr>
        <w:sdtEndPr>
          <w:rPr>
            <w:rStyle w:val="Heading2Char"/>
          </w:rPr>
        </w:sdtEndPr>
        <w:sdtContent>
          <w:r>
            <w:rPr>
              <w:rStyle w:val="Heading2Char"/>
              <w:b w:val="0"/>
              <w:color w:val="auto"/>
              <w:sz w:val="22"/>
              <w:szCs w:val="22"/>
            </w:rPr>
            <w:t>24/06/2021</w:t>
          </w:r>
        </w:sdtContent>
      </w:sdt>
    </w:p>
    <w:p w14:paraId="48C9059A" w14:textId="36669EED" w:rsidR="00925FE4" w:rsidRDefault="00925FE4" w:rsidP="00925FE4">
      <w:pPr>
        <w:rPr>
          <w:rFonts w:cs="Arial"/>
        </w:rPr>
      </w:pPr>
      <w:r w:rsidRPr="003641E6">
        <w:rPr>
          <w:rStyle w:val="Heading2Char"/>
          <w:color w:val="auto"/>
          <w:sz w:val="22"/>
          <w:szCs w:val="22"/>
        </w:rPr>
        <w:t xml:space="preserve">Next Review: </w:t>
      </w:r>
      <w:sdt>
        <w:sdtPr>
          <w:rPr>
            <w:rStyle w:val="Heading2Char"/>
            <w:b w:val="0"/>
            <w:color w:val="auto"/>
            <w:sz w:val="22"/>
            <w:szCs w:val="22"/>
          </w:rPr>
          <w:alias w:val="Next Review Date"/>
          <w:tag w:val="Next_x0020_Review_x0020_Date"/>
          <w:id w:val="1014269708"/>
          <w:placeholder>
            <w:docPart w:val="09283ED3207649219558210679888DBE"/>
          </w:placeholder>
          <w:dataBinding w:prefixMappings="xmlns:ns0='http://schemas.microsoft.com/office/2006/metadata/properties' xmlns:ns1='http://www.w3.org/2001/XMLSchema-instance' xmlns:ns2='http://schemas.microsoft.com/office/infopath/2007/PartnerControls' xmlns:ns3='b1d93ccd-d2b9-4dac-943c-73d1a43c249c' " w:xpath="/ns0:properties[1]/documentManagement[1]/ns3:Next_x0020_Review_x0020_Date[1]" w:storeItemID="{A9016E92-8B27-4FB0-832F-C21783C8526D}"/>
          <w:date w:fullDate="2022-06-24T00:00:00Z">
            <w:dateFormat w:val="dd/MM/yyyy"/>
            <w:lid w:val="en-GB"/>
            <w:storeMappedDataAs w:val="dateTime"/>
            <w:calendar w:val="gregorian"/>
          </w:date>
        </w:sdtPr>
        <w:sdtEndPr>
          <w:rPr>
            <w:rStyle w:val="Heading2Char"/>
          </w:rPr>
        </w:sdtEndPr>
        <w:sdtContent>
          <w:r>
            <w:rPr>
              <w:rStyle w:val="Heading2Char"/>
              <w:b w:val="0"/>
              <w:color w:val="auto"/>
              <w:sz w:val="22"/>
              <w:szCs w:val="22"/>
            </w:rPr>
            <w:t>24/06/2022</w:t>
          </w:r>
        </w:sdtContent>
      </w:sdt>
      <w:r>
        <w:rPr>
          <w:rFonts w:cs="Arial"/>
        </w:rPr>
        <w:tab/>
      </w:r>
      <w:bookmarkEnd w:id="0"/>
    </w:p>
    <w:tbl>
      <w:tblPr>
        <w:tblStyle w:val="TableGrid"/>
        <w:tblW w:w="9689" w:type="dxa"/>
        <w:tblLook w:val="04A0" w:firstRow="1" w:lastRow="0" w:firstColumn="1" w:lastColumn="0" w:noHBand="0" w:noVBand="1"/>
      </w:tblPr>
      <w:tblGrid>
        <w:gridCol w:w="9689"/>
      </w:tblGrid>
      <w:tr w:rsidR="00925FE4" w14:paraId="3688C4AD" w14:textId="77777777" w:rsidTr="00925FE4">
        <w:trPr>
          <w:trHeight w:val="53"/>
        </w:trPr>
        <w:tc>
          <w:tcPr>
            <w:tcW w:w="9689" w:type="dxa"/>
            <w:tcBorders>
              <w:top w:val="single" w:sz="24" w:space="0" w:color="auto"/>
              <w:left w:val="nil"/>
              <w:bottom w:val="nil"/>
              <w:right w:val="nil"/>
            </w:tcBorders>
          </w:tcPr>
          <w:p w14:paraId="2E2402B6" w14:textId="77777777" w:rsidR="00925FE4" w:rsidRDefault="00925FE4" w:rsidP="00925FE4">
            <w:pPr>
              <w:tabs>
                <w:tab w:val="left" w:pos="2268"/>
              </w:tabs>
              <w:spacing w:after="0"/>
              <w:rPr>
                <w:rFonts w:ascii="Corbel Light" w:hAnsi="Corbel Light"/>
                <w:sz w:val="40"/>
                <w:szCs w:val="40"/>
              </w:rPr>
            </w:pPr>
          </w:p>
        </w:tc>
      </w:tr>
    </w:tbl>
    <w:p w14:paraId="48D28C0D" w14:textId="219A8FA6" w:rsidR="00FF288D" w:rsidRPr="00925FE4" w:rsidRDefault="00FF288D" w:rsidP="00925FE4">
      <w:pPr>
        <w:tabs>
          <w:tab w:val="left" w:pos="2268"/>
        </w:tabs>
        <w:spacing w:after="0"/>
        <w:rPr>
          <w:rFonts w:ascii="Calibri" w:eastAsia="MS Gothic" w:hAnsi="Calibri" w:cs="Calibri"/>
          <w:b/>
          <w:bCs/>
          <w:sz w:val="40"/>
          <w:szCs w:val="40"/>
        </w:rPr>
      </w:pPr>
      <w:r w:rsidRPr="00480D4A">
        <w:rPr>
          <w:rFonts w:ascii="Corbel Light" w:hAnsi="Corbel Light"/>
          <w:sz w:val="40"/>
          <w:szCs w:val="40"/>
        </w:rPr>
        <w:t>1</w:t>
      </w:r>
      <w:r w:rsidRPr="00925FE4">
        <w:rPr>
          <w:rFonts w:ascii="Corbel Light" w:eastAsia="MS Gothic" w:hAnsi="Corbel Light"/>
          <w:b/>
          <w:bCs/>
          <w:sz w:val="40"/>
          <w:szCs w:val="40"/>
        </w:rPr>
        <w:t>.</w:t>
      </w:r>
      <w:r w:rsidR="00925FE4" w:rsidRPr="00925FE4">
        <w:rPr>
          <w:rFonts w:ascii="Corbel Light" w:eastAsia="MS Gothic" w:hAnsi="Corbel Light"/>
          <w:b/>
          <w:bCs/>
          <w:sz w:val="40"/>
          <w:szCs w:val="40"/>
        </w:rPr>
        <w:t xml:space="preserve">      </w:t>
      </w:r>
      <w:r w:rsidR="00301859" w:rsidRPr="00925FE4">
        <w:rPr>
          <w:rFonts w:ascii="Corbel Light" w:eastAsia="MS Gothic" w:hAnsi="Corbel Light"/>
          <w:b/>
          <w:bCs/>
          <w:sz w:val="40"/>
          <w:szCs w:val="40"/>
        </w:rPr>
        <w:t>Introduction</w:t>
      </w:r>
    </w:p>
    <w:p w14:paraId="36551292" w14:textId="77777777" w:rsidR="00253269" w:rsidRPr="00253269" w:rsidRDefault="00253269" w:rsidP="00253269"/>
    <w:p w14:paraId="25C16033" w14:textId="04A6FE84" w:rsidR="008942CA" w:rsidRDefault="00FF288D" w:rsidP="00253269">
      <w:pPr>
        <w:pStyle w:val="paragraph"/>
        <w:spacing w:before="0" w:beforeAutospacing="0" w:after="240" w:afterAutospacing="0" w:line="276" w:lineRule="auto"/>
        <w:ind w:left="720" w:hanging="720"/>
        <w:textAlignment w:val="baseline"/>
        <w:rPr>
          <w:rStyle w:val="BulletBlueChar"/>
        </w:rPr>
      </w:pPr>
      <w:r w:rsidRPr="004B407F">
        <w:rPr>
          <w:rFonts w:asciiTheme="minorHAnsi" w:hAnsiTheme="minorHAnsi"/>
        </w:rPr>
        <w:t>1.1</w:t>
      </w:r>
      <w:r w:rsidRPr="004B407F">
        <w:rPr>
          <w:rFonts w:asciiTheme="minorHAnsi" w:hAnsiTheme="minorHAnsi"/>
        </w:rPr>
        <w:tab/>
      </w:r>
      <w:r w:rsidR="004C5904">
        <w:rPr>
          <w:rStyle w:val="normaltextrun"/>
          <w:rFonts w:asciiTheme="minorHAnsi" w:hAnsiTheme="minorHAnsi" w:cs="Segoe UI"/>
          <w:sz w:val="22"/>
          <w:szCs w:val="22"/>
        </w:rPr>
        <w:t>Brundall Memorial Hall</w:t>
      </w:r>
      <w:r w:rsidR="004B407F" w:rsidRPr="009424E2">
        <w:rPr>
          <w:rStyle w:val="BulletBlueChar"/>
        </w:rPr>
        <w:t xml:space="preserve"> </w:t>
      </w:r>
      <w:r w:rsidR="00F45C2A">
        <w:rPr>
          <w:rStyle w:val="BulletBlueChar"/>
        </w:rPr>
        <w:t xml:space="preserve">takes seriously its responsibilities </w:t>
      </w:r>
      <w:r w:rsidR="00C37DB5">
        <w:rPr>
          <w:rStyle w:val="BulletBlueChar"/>
        </w:rPr>
        <w:t xml:space="preserve">with regards to the </w:t>
      </w:r>
      <w:r w:rsidR="009E622A">
        <w:rPr>
          <w:rStyle w:val="BulletBlueChar"/>
        </w:rPr>
        <w:t>collection</w:t>
      </w:r>
      <w:r w:rsidR="00C37DB5">
        <w:rPr>
          <w:rStyle w:val="BulletBlueChar"/>
        </w:rPr>
        <w:t xml:space="preserve"> and processing</w:t>
      </w:r>
      <w:r w:rsidR="009E622A">
        <w:rPr>
          <w:rStyle w:val="BulletBlueChar"/>
        </w:rPr>
        <w:t xml:space="preserve"> personal data.</w:t>
      </w:r>
      <w:r w:rsidR="00C37DB5">
        <w:rPr>
          <w:rStyle w:val="BulletBlueChar"/>
        </w:rPr>
        <w:t xml:space="preserve"> </w:t>
      </w:r>
      <w:r w:rsidR="009E622A">
        <w:rPr>
          <w:rStyle w:val="BulletBlueChar"/>
        </w:rPr>
        <w:t xml:space="preserve"> We are committed to </w:t>
      </w:r>
      <w:r w:rsidR="00573D2A">
        <w:rPr>
          <w:rStyle w:val="BulletBlueChar"/>
        </w:rPr>
        <w:t>put in place good practice</w:t>
      </w:r>
      <w:r w:rsidR="00A86E6B">
        <w:rPr>
          <w:rStyle w:val="BulletBlueChar"/>
        </w:rPr>
        <w:t xml:space="preserve"> frameworks to </w:t>
      </w:r>
      <w:r w:rsidR="00A4209E">
        <w:rPr>
          <w:rStyle w:val="BulletBlueChar"/>
        </w:rPr>
        <w:t>protect the rights and privacy of individuals</w:t>
      </w:r>
      <w:r w:rsidR="0039310D">
        <w:rPr>
          <w:rStyle w:val="BulletBlueChar"/>
        </w:rPr>
        <w:t>.</w:t>
      </w:r>
    </w:p>
    <w:p w14:paraId="5B45ECBD" w14:textId="02AEAD50" w:rsidR="00952963" w:rsidRDefault="008942CA" w:rsidP="00253269">
      <w:pPr>
        <w:pStyle w:val="paragraph"/>
        <w:spacing w:before="0" w:beforeAutospacing="0" w:after="240" w:afterAutospacing="0" w:line="276" w:lineRule="auto"/>
        <w:ind w:left="720" w:hanging="720"/>
        <w:textAlignment w:val="baseline"/>
        <w:rPr>
          <w:rStyle w:val="BulletBlueChar"/>
        </w:rPr>
      </w:pPr>
      <w:r>
        <w:rPr>
          <w:rStyle w:val="BulletBlueChar"/>
        </w:rPr>
        <w:t>1.2</w:t>
      </w:r>
      <w:r w:rsidR="00C541EE">
        <w:rPr>
          <w:rStyle w:val="BulletBlueChar"/>
        </w:rPr>
        <w:tab/>
      </w:r>
      <w:r w:rsidR="004C5904">
        <w:rPr>
          <w:rStyle w:val="BulletBlueChar"/>
        </w:rPr>
        <w:t>Brundall Memorial Hall</w:t>
      </w:r>
      <w:r w:rsidR="00C541EE">
        <w:rPr>
          <w:rStyle w:val="BulletBlueChar"/>
        </w:rPr>
        <w:t xml:space="preserve"> compl</w:t>
      </w:r>
      <w:r w:rsidR="009079A5">
        <w:rPr>
          <w:rStyle w:val="BulletBlueChar"/>
        </w:rPr>
        <w:t>ies</w:t>
      </w:r>
      <w:r w:rsidR="00595BD9">
        <w:rPr>
          <w:rStyle w:val="BulletBlueChar"/>
        </w:rPr>
        <w:t xml:space="preserve"> with the Data Protection Act 1998 and the </w:t>
      </w:r>
      <w:r w:rsidR="0074573B">
        <w:rPr>
          <w:rStyle w:val="BulletBlueChar"/>
        </w:rPr>
        <w:t>General Data Protection Regulations (GDPR)</w:t>
      </w:r>
      <w:r w:rsidR="003E6F8B">
        <w:rPr>
          <w:rStyle w:val="BulletBlueChar"/>
        </w:rPr>
        <w:t xml:space="preserve"> i</w:t>
      </w:r>
      <w:r w:rsidR="000D3C99">
        <w:rPr>
          <w:rStyle w:val="BulletBlueChar"/>
        </w:rPr>
        <w:t xml:space="preserve">n </w:t>
      </w:r>
      <w:r w:rsidR="00A52CF3">
        <w:rPr>
          <w:rStyle w:val="BulletBlueChar"/>
        </w:rPr>
        <w:t>line</w:t>
      </w:r>
      <w:r w:rsidR="000D3C99">
        <w:rPr>
          <w:rStyle w:val="BulletBlueChar"/>
        </w:rPr>
        <w:t xml:space="preserve"> with our aims and objectives and recruitment of staff/volunteers</w:t>
      </w:r>
      <w:r w:rsidR="00C80CED">
        <w:rPr>
          <w:rStyle w:val="BulletBlueChar"/>
        </w:rPr>
        <w:t>.</w:t>
      </w:r>
    </w:p>
    <w:p w14:paraId="7A84E352" w14:textId="6ABFCF5A" w:rsidR="00E340B1" w:rsidRPr="009079A5" w:rsidRDefault="00952963" w:rsidP="00253269">
      <w:pPr>
        <w:pStyle w:val="paragraph"/>
        <w:spacing w:before="0" w:beforeAutospacing="0" w:after="240" w:afterAutospacing="0" w:line="276" w:lineRule="auto"/>
        <w:ind w:left="720" w:hanging="720"/>
        <w:textAlignment w:val="baseline"/>
        <w:rPr>
          <w:rFonts w:ascii="Gibson Light" w:hAnsi="Gibson Light"/>
          <w:sz w:val="22"/>
        </w:rPr>
      </w:pPr>
      <w:r>
        <w:rPr>
          <w:rStyle w:val="BulletBlueChar"/>
        </w:rPr>
        <w:t>1.3</w:t>
      </w:r>
      <w:r>
        <w:rPr>
          <w:rStyle w:val="BulletBlueChar"/>
        </w:rPr>
        <w:tab/>
        <w:t>This policy applies to</w:t>
      </w:r>
      <w:r w:rsidR="00491622">
        <w:rPr>
          <w:rStyle w:val="BulletBlueChar"/>
        </w:rPr>
        <w:t xml:space="preserve"> anyone who</w:t>
      </w:r>
      <w:r w:rsidR="00844B65">
        <w:rPr>
          <w:rStyle w:val="BulletBlueChar"/>
        </w:rPr>
        <w:t>,</w:t>
      </w:r>
      <w:r w:rsidR="00491622">
        <w:rPr>
          <w:rStyle w:val="BulletBlueChar"/>
        </w:rPr>
        <w:t xml:space="preserve"> in the process of their work with </w:t>
      </w:r>
      <w:r w:rsidR="004C5904">
        <w:rPr>
          <w:rStyle w:val="BulletBlueChar"/>
        </w:rPr>
        <w:t>Brundall Memorial Hall</w:t>
      </w:r>
      <w:r w:rsidR="00731D88">
        <w:rPr>
          <w:rStyle w:val="BulletBlueChar"/>
        </w:rPr>
        <w:t>,</w:t>
      </w:r>
      <w:r w:rsidR="00491622">
        <w:rPr>
          <w:rStyle w:val="BulletBlueChar"/>
        </w:rPr>
        <w:t xml:space="preserve"> collects </w:t>
      </w:r>
      <w:r w:rsidR="0039310D">
        <w:rPr>
          <w:rStyle w:val="BulletBlueChar"/>
        </w:rPr>
        <w:t>and holds personal data</w:t>
      </w:r>
      <w:r w:rsidR="006379A8">
        <w:rPr>
          <w:rStyle w:val="BulletBlueChar"/>
        </w:rPr>
        <w:t xml:space="preserve">.  </w:t>
      </w:r>
      <w:r w:rsidR="00C80CED">
        <w:rPr>
          <w:rStyle w:val="BulletBlueChar"/>
        </w:rPr>
        <w:t xml:space="preserve">Anyone who deals with </w:t>
      </w:r>
      <w:r w:rsidR="00D7163A">
        <w:rPr>
          <w:rStyle w:val="BulletBlueChar"/>
        </w:rPr>
        <w:t xml:space="preserve">personal data </w:t>
      </w:r>
      <w:r w:rsidR="00731D88">
        <w:rPr>
          <w:rStyle w:val="BulletBlueChar"/>
        </w:rPr>
        <w:t>is</w:t>
      </w:r>
      <w:r w:rsidR="00D7163A">
        <w:rPr>
          <w:rStyle w:val="BulletBlueChar"/>
        </w:rPr>
        <w:t xml:space="preserve"> legally required to comply with the </w:t>
      </w:r>
      <w:r w:rsidR="00731D88">
        <w:rPr>
          <w:rStyle w:val="BulletBlueChar"/>
        </w:rPr>
        <w:t>A</w:t>
      </w:r>
      <w:r w:rsidR="00D7163A">
        <w:rPr>
          <w:rStyle w:val="BulletBlueChar"/>
        </w:rPr>
        <w:t>ct.</w:t>
      </w:r>
    </w:p>
    <w:p w14:paraId="3E803A52" w14:textId="40FC95A9" w:rsidR="00FF288D" w:rsidRDefault="00FF288D" w:rsidP="004C5904">
      <w:pPr>
        <w:pStyle w:val="Heading1"/>
        <w:rPr>
          <w:rFonts w:ascii="Corbel Light" w:hAnsi="Corbel Light"/>
          <w:color w:val="auto"/>
          <w:sz w:val="40"/>
          <w:szCs w:val="40"/>
        </w:rPr>
      </w:pPr>
      <w:r w:rsidRPr="00480D4A">
        <w:rPr>
          <w:rFonts w:ascii="Corbel Light" w:hAnsi="Corbel Light"/>
          <w:color w:val="auto"/>
          <w:sz w:val="40"/>
          <w:szCs w:val="40"/>
        </w:rPr>
        <w:t>2.</w:t>
      </w:r>
      <w:r w:rsidR="00D7163A" w:rsidRPr="00480D4A">
        <w:rPr>
          <w:rFonts w:ascii="Corbel Light" w:hAnsi="Corbel Light"/>
          <w:color w:val="auto"/>
          <w:sz w:val="40"/>
          <w:szCs w:val="40"/>
        </w:rPr>
        <w:tab/>
      </w:r>
      <w:r w:rsidR="00D7163A" w:rsidRPr="00925FE4">
        <w:rPr>
          <w:rFonts w:ascii="Corbel Light" w:hAnsi="Corbel Light"/>
          <w:color w:val="auto"/>
          <w:sz w:val="40"/>
          <w:szCs w:val="40"/>
        </w:rPr>
        <w:t>Data</w:t>
      </w:r>
      <w:r w:rsidR="007C700C" w:rsidRPr="00925FE4">
        <w:rPr>
          <w:rFonts w:ascii="Corbel Light" w:hAnsi="Corbel Light"/>
          <w:color w:val="auto"/>
          <w:sz w:val="40"/>
          <w:szCs w:val="40"/>
        </w:rPr>
        <w:t xml:space="preserve"> Principles</w:t>
      </w:r>
    </w:p>
    <w:p w14:paraId="35064757" w14:textId="77777777" w:rsidR="00253269" w:rsidRPr="00253269" w:rsidRDefault="00253269" w:rsidP="00253269"/>
    <w:p w14:paraId="4D8510F4" w14:textId="7CA6ADF8" w:rsidR="00446C57" w:rsidRDefault="00FF288D" w:rsidP="00253269">
      <w:pPr>
        <w:pStyle w:val="paragraph"/>
        <w:spacing w:before="0" w:beforeAutospacing="0" w:after="240" w:afterAutospacing="0" w:line="276" w:lineRule="auto"/>
        <w:ind w:left="720" w:hanging="720"/>
        <w:textAlignment w:val="baseline"/>
        <w:rPr>
          <w:rFonts w:asciiTheme="minorHAnsi" w:hAnsiTheme="minorHAnsi"/>
          <w:sz w:val="22"/>
          <w:szCs w:val="22"/>
        </w:rPr>
      </w:pPr>
      <w:r w:rsidRPr="00647463">
        <w:rPr>
          <w:rFonts w:asciiTheme="minorHAnsi" w:hAnsiTheme="minorHAnsi"/>
        </w:rPr>
        <w:t>2.1</w:t>
      </w:r>
      <w:r w:rsidRPr="00647463">
        <w:rPr>
          <w:rFonts w:asciiTheme="minorHAnsi" w:hAnsiTheme="minorHAnsi"/>
        </w:rPr>
        <w:tab/>
      </w:r>
      <w:r w:rsidR="00647463" w:rsidRPr="00D700D6">
        <w:rPr>
          <w:rFonts w:asciiTheme="minorHAnsi" w:hAnsiTheme="minorHAnsi"/>
          <w:sz w:val="22"/>
          <w:szCs w:val="22"/>
        </w:rPr>
        <w:t>T</w:t>
      </w:r>
      <w:r w:rsidR="007C700C">
        <w:rPr>
          <w:rFonts w:asciiTheme="minorHAnsi" w:hAnsiTheme="minorHAnsi"/>
          <w:sz w:val="22"/>
          <w:szCs w:val="22"/>
        </w:rPr>
        <w:t>he</w:t>
      </w:r>
      <w:r w:rsidR="009A11A4">
        <w:rPr>
          <w:rFonts w:asciiTheme="minorHAnsi" w:hAnsiTheme="minorHAnsi"/>
          <w:sz w:val="22"/>
          <w:szCs w:val="22"/>
        </w:rPr>
        <w:t xml:space="preserve"> </w:t>
      </w:r>
      <w:r w:rsidR="00C41EE7">
        <w:rPr>
          <w:rFonts w:asciiTheme="minorHAnsi" w:hAnsiTheme="minorHAnsi"/>
          <w:sz w:val="22"/>
          <w:szCs w:val="22"/>
        </w:rPr>
        <w:t xml:space="preserve">Data Protection Act contains </w:t>
      </w:r>
      <w:r w:rsidR="00731D88">
        <w:rPr>
          <w:rFonts w:asciiTheme="minorHAnsi" w:hAnsiTheme="minorHAnsi"/>
          <w:sz w:val="22"/>
          <w:szCs w:val="22"/>
        </w:rPr>
        <w:t>eight</w:t>
      </w:r>
      <w:r w:rsidR="00C41EE7">
        <w:rPr>
          <w:rFonts w:asciiTheme="minorHAnsi" w:hAnsiTheme="minorHAnsi"/>
          <w:sz w:val="22"/>
          <w:szCs w:val="22"/>
        </w:rPr>
        <w:t xml:space="preserve"> principles for processing personal data which must be </w:t>
      </w:r>
      <w:proofErr w:type="gramStart"/>
      <w:r w:rsidR="00C41EE7">
        <w:rPr>
          <w:rFonts w:asciiTheme="minorHAnsi" w:hAnsiTheme="minorHAnsi"/>
          <w:sz w:val="22"/>
          <w:szCs w:val="22"/>
        </w:rPr>
        <w:t>followed</w:t>
      </w:r>
      <w:r w:rsidR="00446C57">
        <w:rPr>
          <w:rFonts w:asciiTheme="minorHAnsi" w:hAnsiTheme="minorHAnsi"/>
          <w:sz w:val="22"/>
          <w:szCs w:val="22"/>
        </w:rPr>
        <w:t>;</w:t>
      </w:r>
      <w:proofErr w:type="gramEnd"/>
    </w:p>
    <w:p w14:paraId="3D8F33AD" w14:textId="77777777" w:rsidR="00446C57" w:rsidRPr="004C5904" w:rsidRDefault="00446C57" w:rsidP="00446C57">
      <w:pPr>
        <w:pStyle w:val="paragraph"/>
        <w:spacing w:before="0" w:beforeAutospacing="0" w:after="0" w:afterAutospacing="0"/>
        <w:textAlignment w:val="baseline"/>
        <w:rPr>
          <w:rFonts w:ascii="Segoe UI" w:hAnsi="Segoe UI" w:cs="Segoe UI"/>
          <w:b/>
          <w:bCs/>
          <w:sz w:val="18"/>
          <w:szCs w:val="18"/>
        </w:rPr>
      </w:pPr>
      <w:r w:rsidRPr="004C5904">
        <w:rPr>
          <w:rStyle w:val="normaltextrun"/>
          <w:rFonts w:ascii="Gibson Light" w:hAnsi="Gibson Light" w:cs="Segoe UI"/>
          <w:b/>
          <w:bCs/>
          <w:sz w:val="22"/>
          <w:szCs w:val="22"/>
        </w:rPr>
        <w:t>Personal data:</w:t>
      </w:r>
      <w:r w:rsidRPr="004C5904">
        <w:rPr>
          <w:rStyle w:val="eop"/>
          <w:rFonts w:ascii="Gibson Light" w:hAnsi="Gibson Light" w:cs="Segoe UI"/>
          <w:b/>
          <w:bCs/>
          <w:sz w:val="22"/>
          <w:szCs w:val="22"/>
        </w:rPr>
        <w:t> </w:t>
      </w:r>
    </w:p>
    <w:p w14:paraId="39BE3BEE" w14:textId="0407668C" w:rsidR="00446C57" w:rsidRDefault="00446C57" w:rsidP="00446C57">
      <w:pPr>
        <w:pStyle w:val="paragraph"/>
        <w:numPr>
          <w:ilvl w:val="0"/>
          <w:numId w:val="35"/>
        </w:numPr>
        <w:spacing w:before="0" w:beforeAutospacing="0" w:after="0" w:afterAutospacing="0" w:line="276" w:lineRule="auto"/>
        <w:textAlignment w:val="baseline"/>
        <w:rPr>
          <w:rFonts w:ascii="Gibson Light" w:hAnsi="Gibson Light" w:cs="Segoe UI"/>
          <w:sz w:val="22"/>
          <w:szCs w:val="22"/>
        </w:rPr>
      </w:pPr>
      <w:r>
        <w:rPr>
          <w:rStyle w:val="normaltextrun"/>
          <w:rFonts w:ascii="Gibson Light" w:hAnsi="Gibson Light" w:cs="Segoe UI"/>
          <w:sz w:val="22"/>
          <w:szCs w:val="22"/>
        </w:rPr>
        <w:t>Shall be processed fairly and lawfully and</w:t>
      </w:r>
      <w:proofErr w:type="gramStart"/>
      <w:r>
        <w:rPr>
          <w:rStyle w:val="normaltextrun"/>
          <w:rFonts w:ascii="Gibson Light" w:hAnsi="Gibson Light" w:cs="Segoe UI"/>
          <w:sz w:val="22"/>
          <w:szCs w:val="22"/>
        </w:rPr>
        <w:t>, in particular, shall</w:t>
      </w:r>
      <w:proofErr w:type="gramEnd"/>
      <w:r>
        <w:rPr>
          <w:rStyle w:val="normaltextrun"/>
          <w:rFonts w:ascii="Gibson Light" w:hAnsi="Gibson Light" w:cs="Segoe UI"/>
          <w:sz w:val="22"/>
          <w:szCs w:val="22"/>
        </w:rPr>
        <w:t xml:space="preserve"> not be processed unless specific conditions are met,</w:t>
      </w:r>
      <w:r>
        <w:rPr>
          <w:rStyle w:val="eop"/>
          <w:rFonts w:ascii="Gibson Light" w:hAnsi="Gibson Light" w:cs="Segoe UI"/>
          <w:sz w:val="22"/>
          <w:szCs w:val="22"/>
        </w:rPr>
        <w:t> </w:t>
      </w:r>
    </w:p>
    <w:p w14:paraId="520DE942" w14:textId="77777777" w:rsidR="00446C57" w:rsidRDefault="00446C57" w:rsidP="00446C57">
      <w:pPr>
        <w:pStyle w:val="paragraph"/>
        <w:numPr>
          <w:ilvl w:val="0"/>
          <w:numId w:val="35"/>
        </w:numPr>
        <w:spacing w:before="0" w:beforeAutospacing="0" w:after="0" w:afterAutospacing="0" w:line="276" w:lineRule="auto"/>
        <w:textAlignment w:val="baseline"/>
        <w:rPr>
          <w:rFonts w:ascii="Gibson Light" w:hAnsi="Gibson Light" w:cs="Segoe UI"/>
          <w:sz w:val="22"/>
          <w:szCs w:val="22"/>
        </w:rPr>
      </w:pPr>
      <w:r>
        <w:rPr>
          <w:rStyle w:val="normaltextrun"/>
          <w:rFonts w:ascii="Gibson Light" w:hAnsi="Gibson Light" w:cs="Segoe UI"/>
          <w:sz w:val="22"/>
          <w:szCs w:val="22"/>
        </w:rPr>
        <w:t>Shall be obtained only for one or more of the purposes specified in the Act, and shall not be processed in any manner incompatible with that purpose or those purposes,</w:t>
      </w:r>
      <w:r>
        <w:rPr>
          <w:rStyle w:val="eop"/>
          <w:rFonts w:ascii="Gibson Light" w:hAnsi="Gibson Light" w:cs="Segoe UI"/>
          <w:sz w:val="22"/>
          <w:szCs w:val="22"/>
        </w:rPr>
        <w:t> </w:t>
      </w:r>
    </w:p>
    <w:p w14:paraId="7ABA73F9" w14:textId="77777777" w:rsidR="00446C57" w:rsidRDefault="00446C57" w:rsidP="00446C57">
      <w:pPr>
        <w:pStyle w:val="paragraph"/>
        <w:numPr>
          <w:ilvl w:val="0"/>
          <w:numId w:val="35"/>
        </w:numPr>
        <w:spacing w:before="0" w:beforeAutospacing="0" w:after="0" w:afterAutospacing="0" w:line="276" w:lineRule="auto"/>
        <w:textAlignment w:val="baseline"/>
        <w:rPr>
          <w:rFonts w:ascii="Gibson Light" w:hAnsi="Gibson Light" w:cs="Segoe UI"/>
          <w:sz w:val="22"/>
          <w:szCs w:val="22"/>
        </w:rPr>
      </w:pPr>
      <w:r>
        <w:rPr>
          <w:rStyle w:val="normaltextrun"/>
          <w:rFonts w:ascii="Gibson Light" w:hAnsi="Gibson Light" w:cs="Segoe UI"/>
          <w:sz w:val="22"/>
          <w:szCs w:val="22"/>
        </w:rPr>
        <w:t xml:space="preserve">Shall be adequate, </w:t>
      </w:r>
      <w:proofErr w:type="gramStart"/>
      <w:r>
        <w:rPr>
          <w:rStyle w:val="normaltextrun"/>
          <w:rFonts w:ascii="Gibson Light" w:hAnsi="Gibson Light" w:cs="Segoe UI"/>
          <w:sz w:val="22"/>
          <w:szCs w:val="22"/>
        </w:rPr>
        <w:t>relevant</w:t>
      </w:r>
      <w:proofErr w:type="gramEnd"/>
      <w:r>
        <w:rPr>
          <w:rStyle w:val="normaltextrun"/>
          <w:rFonts w:ascii="Gibson Light" w:hAnsi="Gibson Light" w:cs="Segoe UI"/>
          <w:sz w:val="22"/>
          <w:szCs w:val="22"/>
        </w:rPr>
        <w:t xml:space="preserve"> and not excessive in relation to those purpose(s).</w:t>
      </w:r>
      <w:r>
        <w:rPr>
          <w:rStyle w:val="eop"/>
          <w:rFonts w:ascii="Gibson Light" w:hAnsi="Gibson Light" w:cs="Segoe UI"/>
          <w:sz w:val="22"/>
          <w:szCs w:val="22"/>
        </w:rPr>
        <w:t> </w:t>
      </w:r>
    </w:p>
    <w:p w14:paraId="5DFFFFFB" w14:textId="77777777" w:rsidR="00446C57" w:rsidRDefault="00446C57" w:rsidP="00446C57">
      <w:pPr>
        <w:pStyle w:val="paragraph"/>
        <w:numPr>
          <w:ilvl w:val="0"/>
          <w:numId w:val="35"/>
        </w:numPr>
        <w:spacing w:before="0" w:beforeAutospacing="0" w:after="0" w:afterAutospacing="0" w:line="276" w:lineRule="auto"/>
        <w:textAlignment w:val="baseline"/>
        <w:rPr>
          <w:rFonts w:ascii="Gibson Light" w:hAnsi="Gibson Light" w:cs="Segoe UI"/>
          <w:sz w:val="22"/>
          <w:szCs w:val="22"/>
        </w:rPr>
      </w:pPr>
      <w:r>
        <w:rPr>
          <w:rStyle w:val="normaltextrun"/>
          <w:rFonts w:ascii="Gibson Light" w:hAnsi="Gibson Light" w:cs="Segoe UI"/>
          <w:sz w:val="22"/>
          <w:szCs w:val="22"/>
        </w:rPr>
        <w:t>Shall be accurate and, where necessary, kept up to date,</w:t>
      </w:r>
      <w:r>
        <w:rPr>
          <w:rStyle w:val="eop"/>
          <w:rFonts w:ascii="Gibson Light" w:hAnsi="Gibson Light" w:cs="Segoe UI"/>
          <w:sz w:val="22"/>
          <w:szCs w:val="22"/>
        </w:rPr>
        <w:t> </w:t>
      </w:r>
    </w:p>
    <w:p w14:paraId="410C2902" w14:textId="77777777" w:rsidR="00446C57" w:rsidRDefault="00446C57" w:rsidP="00446C57">
      <w:pPr>
        <w:pStyle w:val="paragraph"/>
        <w:numPr>
          <w:ilvl w:val="0"/>
          <w:numId w:val="35"/>
        </w:numPr>
        <w:spacing w:before="0" w:beforeAutospacing="0" w:after="0" w:afterAutospacing="0" w:line="276" w:lineRule="auto"/>
        <w:textAlignment w:val="baseline"/>
        <w:rPr>
          <w:rFonts w:ascii="Gibson Light" w:hAnsi="Gibson Light" w:cs="Segoe UI"/>
          <w:sz w:val="22"/>
          <w:szCs w:val="22"/>
        </w:rPr>
      </w:pPr>
      <w:r>
        <w:rPr>
          <w:rStyle w:val="normaltextrun"/>
          <w:rFonts w:ascii="Gibson Light" w:hAnsi="Gibson Light" w:cs="Segoe UI"/>
          <w:sz w:val="22"/>
          <w:szCs w:val="22"/>
        </w:rPr>
        <w:t>Shall not be kept for longer than is necessary,</w:t>
      </w:r>
      <w:r>
        <w:rPr>
          <w:rStyle w:val="eop"/>
          <w:rFonts w:ascii="Gibson Light" w:hAnsi="Gibson Light" w:cs="Segoe UI"/>
          <w:sz w:val="22"/>
          <w:szCs w:val="22"/>
        </w:rPr>
        <w:t> </w:t>
      </w:r>
    </w:p>
    <w:p w14:paraId="0A8E0FFD" w14:textId="77777777" w:rsidR="00446C57" w:rsidRDefault="00446C57" w:rsidP="00446C57">
      <w:pPr>
        <w:pStyle w:val="paragraph"/>
        <w:numPr>
          <w:ilvl w:val="0"/>
          <w:numId w:val="35"/>
        </w:numPr>
        <w:spacing w:before="0" w:beforeAutospacing="0" w:after="0" w:afterAutospacing="0" w:line="276" w:lineRule="auto"/>
        <w:textAlignment w:val="baseline"/>
        <w:rPr>
          <w:rFonts w:ascii="Gibson Light" w:hAnsi="Gibson Light" w:cs="Segoe UI"/>
          <w:sz w:val="22"/>
          <w:szCs w:val="22"/>
        </w:rPr>
      </w:pPr>
      <w:r>
        <w:rPr>
          <w:rStyle w:val="normaltextrun"/>
          <w:rFonts w:ascii="Gibson Light" w:hAnsi="Gibson Light" w:cs="Segoe UI"/>
          <w:sz w:val="22"/>
          <w:szCs w:val="22"/>
        </w:rPr>
        <w:t>Shall be processed in accordance with the rights of data subjects under the Act,</w:t>
      </w:r>
      <w:r>
        <w:rPr>
          <w:rStyle w:val="eop"/>
          <w:rFonts w:ascii="Gibson Light" w:hAnsi="Gibson Light" w:cs="Segoe UI"/>
          <w:sz w:val="22"/>
          <w:szCs w:val="22"/>
        </w:rPr>
        <w:t> </w:t>
      </w:r>
    </w:p>
    <w:p w14:paraId="070823B9" w14:textId="77777777" w:rsidR="00446C57" w:rsidRDefault="00446C57" w:rsidP="00446C57">
      <w:pPr>
        <w:pStyle w:val="paragraph"/>
        <w:numPr>
          <w:ilvl w:val="0"/>
          <w:numId w:val="35"/>
        </w:numPr>
        <w:spacing w:before="0" w:beforeAutospacing="0" w:after="0" w:afterAutospacing="0" w:line="276" w:lineRule="auto"/>
        <w:textAlignment w:val="baseline"/>
        <w:rPr>
          <w:rFonts w:ascii="Gibson Light" w:hAnsi="Gibson Light" w:cs="Segoe UI"/>
          <w:sz w:val="22"/>
          <w:szCs w:val="22"/>
        </w:rPr>
      </w:pPr>
      <w:r>
        <w:rPr>
          <w:rStyle w:val="normaltextrun"/>
          <w:rFonts w:ascii="Gibson Light" w:hAnsi="Gibson Light" w:cs="Segoe UI"/>
          <w:sz w:val="22"/>
          <w:szCs w:val="22"/>
        </w:rPr>
        <w:t>Shall be kept secure by the Data Controller who takes appropriate technical and other measures to prevent unauthorised or unlawful processing or accidental loss or destruction of, or damage to, personal information,</w:t>
      </w:r>
      <w:r>
        <w:rPr>
          <w:rStyle w:val="eop"/>
          <w:rFonts w:ascii="Gibson Light" w:hAnsi="Gibson Light" w:cs="Segoe UI"/>
          <w:sz w:val="22"/>
          <w:szCs w:val="22"/>
        </w:rPr>
        <w:t> </w:t>
      </w:r>
    </w:p>
    <w:p w14:paraId="67A44C57" w14:textId="149A958A" w:rsidR="004A620F" w:rsidRPr="00731D88" w:rsidRDefault="00446C57" w:rsidP="00731D88">
      <w:pPr>
        <w:pStyle w:val="paragraph"/>
        <w:numPr>
          <w:ilvl w:val="0"/>
          <w:numId w:val="35"/>
        </w:numPr>
        <w:spacing w:before="0" w:beforeAutospacing="0" w:after="0" w:afterAutospacing="0" w:line="276" w:lineRule="auto"/>
        <w:textAlignment w:val="baseline"/>
        <w:rPr>
          <w:rFonts w:ascii="Gibson Light" w:hAnsi="Gibson Light" w:cs="Segoe UI"/>
          <w:sz w:val="22"/>
          <w:szCs w:val="22"/>
        </w:rPr>
      </w:pPr>
      <w:r>
        <w:rPr>
          <w:rStyle w:val="normaltextrun"/>
          <w:rFonts w:ascii="Gibson Light" w:hAnsi="Gibson Light" w:cs="Segoe UI"/>
          <w:sz w:val="22"/>
          <w:szCs w:val="22"/>
        </w:rPr>
        <w:lastRenderedPageBreak/>
        <w:t>Shall not be transferred to a country or territory outside the European Economic Area unless that country or territory ensures an adequate level of protection for the rights and freedoms of data subjects in relation to the processing of personal information.</w:t>
      </w:r>
      <w:r>
        <w:rPr>
          <w:rStyle w:val="eop"/>
          <w:rFonts w:ascii="Gibson Light" w:hAnsi="Gibson Light" w:cs="Segoe UI"/>
          <w:sz w:val="22"/>
          <w:szCs w:val="22"/>
        </w:rPr>
        <w:t> </w:t>
      </w:r>
    </w:p>
    <w:p w14:paraId="2EDE04BF" w14:textId="4CEBB15E" w:rsidR="0047158A" w:rsidRDefault="00FF288D" w:rsidP="00FF288D">
      <w:pPr>
        <w:pStyle w:val="Heading1"/>
        <w:rPr>
          <w:rFonts w:ascii="Corbel Light" w:hAnsi="Corbel Light"/>
          <w:color w:val="auto"/>
          <w:sz w:val="40"/>
          <w:szCs w:val="40"/>
        </w:rPr>
      </w:pPr>
      <w:r w:rsidRPr="00480D4A">
        <w:rPr>
          <w:rFonts w:ascii="Corbel Light" w:hAnsi="Corbel Light"/>
          <w:color w:val="auto"/>
          <w:sz w:val="40"/>
          <w:szCs w:val="40"/>
        </w:rPr>
        <w:t>3.</w:t>
      </w:r>
      <w:r w:rsidRPr="00480D4A">
        <w:rPr>
          <w:rFonts w:ascii="Corbel Light" w:hAnsi="Corbel Light"/>
          <w:color w:val="auto"/>
          <w:sz w:val="40"/>
          <w:szCs w:val="40"/>
        </w:rPr>
        <w:tab/>
      </w:r>
      <w:r w:rsidR="00290F87" w:rsidRPr="00480D4A">
        <w:rPr>
          <w:rFonts w:ascii="Corbel Light" w:hAnsi="Corbel Light"/>
          <w:color w:val="auto"/>
          <w:sz w:val="40"/>
          <w:szCs w:val="40"/>
        </w:rPr>
        <w:t>Applying the Data Protection Act</w:t>
      </w:r>
    </w:p>
    <w:p w14:paraId="0900380C" w14:textId="32B85DE5" w:rsidR="00253269" w:rsidRPr="00253269" w:rsidRDefault="00253269" w:rsidP="00253269"/>
    <w:p w14:paraId="2CF0A326" w14:textId="67E034E7" w:rsidR="00083ED8" w:rsidRDefault="0047158A" w:rsidP="00061F9D">
      <w:r>
        <w:t>3.1</w:t>
      </w:r>
      <w:r w:rsidR="00290F87">
        <w:tab/>
      </w:r>
      <w:r w:rsidR="004C5904">
        <w:t>Brundall Memorial Hall</w:t>
      </w:r>
      <w:r w:rsidR="00290F87">
        <w:t xml:space="preserve"> </w:t>
      </w:r>
      <w:r w:rsidR="009F1D83">
        <w:t xml:space="preserve">collects personal data for the following </w:t>
      </w:r>
      <w:proofErr w:type="gramStart"/>
      <w:r w:rsidR="009F1D83">
        <w:t>reasons;</w:t>
      </w:r>
      <w:proofErr w:type="gramEnd"/>
    </w:p>
    <w:p w14:paraId="1A21792D" w14:textId="5C5C5F82" w:rsidR="00EA19CC" w:rsidRPr="008271BB" w:rsidRDefault="00EA19CC" w:rsidP="00061F9D">
      <w:pPr>
        <w:pStyle w:val="paragraph"/>
        <w:numPr>
          <w:ilvl w:val="0"/>
          <w:numId w:val="25"/>
        </w:numPr>
        <w:spacing w:before="0" w:beforeAutospacing="0" w:after="200" w:afterAutospacing="0" w:line="276" w:lineRule="auto"/>
        <w:textAlignment w:val="baseline"/>
        <w:rPr>
          <w:rFonts w:asciiTheme="minorHAnsi" w:hAnsiTheme="minorHAnsi"/>
          <w:sz w:val="22"/>
          <w:szCs w:val="22"/>
        </w:rPr>
      </w:pPr>
      <w:r w:rsidRPr="008271BB">
        <w:rPr>
          <w:rStyle w:val="normaltextrun"/>
          <w:rFonts w:asciiTheme="minorHAnsi" w:hAnsiTheme="minorHAnsi"/>
          <w:sz w:val="22"/>
          <w:szCs w:val="22"/>
        </w:rPr>
        <w:t>In connection with the recruitment and employment of individuals, their management and care (including volunteers).</w:t>
      </w:r>
      <w:r w:rsidRPr="008271BB">
        <w:rPr>
          <w:rStyle w:val="eop"/>
          <w:rFonts w:asciiTheme="minorHAnsi" w:eastAsia="MS Gothic" w:hAnsiTheme="minorHAnsi"/>
        </w:rPr>
        <w:t> </w:t>
      </w:r>
    </w:p>
    <w:p w14:paraId="11327C2E" w14:textId="2F4F2EF0" w:rsidR="00EA19CC" w:rsidRDefault="00EA19CC" w:rsidP="00061F9D">
      <w:pPr>
        <w:pStyle w:val="paragraph"/>
        <w:numPr>
          <w:ilvl w:val="0"/>
          <w:numId w:val="25"/>
        </w:numPr>
        <w:spacing w:before="0" w:beforeAutospacing="0" w:after="200" w:afterAutospacing="0" w:line="276" w:lineRule="auto"/>
        <w:textAlignment w:val="baseline"/>
        <w:rPr>
          <w:rStyle w:val="normaltextrun"/>
          <w:rFonts w:asciiTheme="minorHAnsi" w:hAnsiTheme="minorHAnsi"/>
          <w:sz w:val="22"/>
          <w:szCs w:val="22"/>
        </w:rPr>
      </w:pPr>
      <w:r w:rsidRPr="008271BB">
        <w:rPr>
          <w:rStyle w:val="normaltextrun"/>
          <w:rFonts w:asciiTheme="minorHAnsi" w:hAnsiTheme="minorHAnsi"/>
          <w:sz w:val="22"/>
          <w:szCs w:val="22"/>
        </w:rPr>
        <w:t xml:space="preserve">In connection with our support services </w:t>
      </w:r>
      <w:r w:rsidR="008271BB" w:rsidRPr="008271BB">
        <w:rPr>
          <w:rStyle w:val="normaltextrun"/>
          <w:rFonts w:asciiTheme="minorHAnsi" w:hAnsiTheme="minorHAnsi"/>
          <w:sz w:val="22"/>
          <w:szCs w:val="22"/>
        </w:rPr>
        <w:t>provided to our service users to allow us to comply to our Aims and Objectives</w:t>
      </w:r>
    </w:p>
    <w:p w14:paraId="1BC021B6" w14:textId="1B3F382B" w:rsidR="00CF4883" w:rsidRDefault="0018716C" w:rsidP="00253269">
      <w:pPr>
        <w:pStyle w:val="paragraph"/>
        <w:spacing w:before="0" w:beforeAutospacing="0" w:after="200" w:afterAutospacing="0" w:line="276" w:lineRule="auto"/>
        <w:ind w:left="360" w:hanging="360"/>
        <w:textAlignment w:val="baseline"/>
        <w:rPr>
          <w:rStyle w:val="normaltextrun"/>
          <w:rFonts w:asciiTheme="minorHAnsi" w:hAnsiTheme="minorHAnsi"/>
          <w:sz w:val="22"/>
          <w:szCs w:val="22"/>
        </w:rPr>
      </w:pPr>
      <w:r>
        <w:rPr>
          <w:rStyle w:val="normaltextrun"/>
          <w:rFonts w:asciiTheme="minorHAnsi" w:hAnsiTheme="minorHAnsi"/>
          <w:sz w:val="22"/>
          <w:szCs w:val="22"/>
        </w:rPr>
        <w:t>3.2</w:t>
      </w:r>
      <w:r>
        <w:rPr>
          <w:rStyle w:val="normaltextrun"/>
          <w:rFonts w:asciiTheme="minorHAnsi" w:hAnsiTheme="minorHAnsi"/>
          <w:sz w:val="22"/>
          <w:szCs w:val="22"/>
        </w:rPr>
        <w:tab/>
      </w:r>
      <w:r w:rsidR="004C5904">
        <w:rPr>
          <w:rStyle w:val="normaltextrun"/>
          <w:rFonts w:asciiTheme="minorHAnsi" w:hAnsiTheme="minorHAnsi"/>
          <w:sz w:val="22"/>
          <w:szCs w:val="22"/>
        </w:rPr>
        <w:t>Brundall Memorial Hall</w:t>
      </w:r>
      <w:r w:rsidR="008A7062">
        <w:rPr>
          <w:rStyle w:val="normaltextrun"/>
          <w:rFonts w:asciiTheme="minorHAnsi" w:hAnsiTheme="minorHAnsi"/>
          <w:sz w:val="22"/>
          <w:szCs w:val="22"/>
        </w:rPr>
        <w:t xml:space="preserve"> will let people </w:t>
      </w:r>
      <w:r w:rsidR="00EE36B1">
        <w:rPr>
          <w:rStyle w:val="normaltextrun"/>
          <w:rFonts w:asciiTheme="minorHAnsi" w:hAnsiTheme="minorHAnsi"/>
          <w:sz w:val="22"/>
          <w:szCs w:val="22"/>
        </w:rPr>
        <w:t xml:space="preserve">and service users </w:t>
      </w:r>
      <w:r w:rsidR="008A7062">
        <w:rPr>
          <w:rStyle w:val="normaltextrun"/>
          <w:rFonts w:asciiTheme="minorHAnsi" w:hAnsiTheme="minorHAnsi"/>
          <w:sz w:val="22"/>
          <w:szCs w:val="22"/>
        </w:rPr>
        <w:t xml:space="preserve">know why </w:t>
      </w:r>
      <w:r w:rsidR="00EE36B1">
        <w:rPr>
          <w:rStyle w:val="normaltextrun"/>
          <w:rFonts w:asciiTheme="minorHAnsi" w:hAnsiTheme="minorHAnsi"/>
          <w:sz w:val="22"/>
          <w:szCs w:val="22"/>
        </w:rPr>
        <w:t>we are collecting data</w:t>
      </w:r>
      <w:r w:rsidR="00CA3EDA">
        <w:rPr>
          <w:rStyle w:val="normaltextrun"/>
          <w:rFonts w:asciiTheme="minorHAnsi" w:hAnsiTheme="minorHAnsi"/>
          <w:sz w:val="22"/>
          <w:szCs w:val="22"/>
        </w:rPr>
        <w:t xml:space="preserve">, </w:t>
      </w:r>
      <w:r w:rsidR="00FC255C">
        <w:rPr>
          <w:rStyle w:val="normaltextrun"/>
          <w:rFonts w:asciiTheme="minorHAnsi" w:hAnsiTheme="minorHAnsi"/>
          <w:sz w:val="22"/>
          <w:szCs w:val="22"/>
        </w:rPr>
        <w:t>and it is our responsibility to ensure the data is only used for this purpose</w:t>
      </w:r>
      <w:r w:rsidR="00253269">
        <w:rPr>
          <w:rStyle w:val="normaltextrun"/>
          <w:rFonts w:asciiTheme="minorHAnsi" w:hAnsiTheme="minorHAnsi"/>
          <w:sz w:val="22"/>
          <w:szCs w:val="22"/>
        </w:rPr>
        <w:t>.</w:t>
      </w:r>
    </w:p>
    <w:p w14:paraId="43AD2384" w14:textId="31CD05B6" w:rsidR="00964265" w:rsidRDefault="00CF4883" w:rsidP="00061F9D">
      <w:pPr>
        <w:pStyle w:val="paragraph"/>
        <w:spacing w:before="0" w:beforeAutospacing="0" w:after="200" w:afterAutospacing="0" w:line="276" w:lineRule="auto"/>
        <w:textAlignment w:val="baseline"/>
        <w:rPr>
          <w:rStyle w:val="normaltextrun"/>
          <w:rFonts w:asciiTheme="minorHAnsi" w:hAnsiTheme="minorHAnsi"/>
          <w:sz w:val="22"/>
          <w:szCs w:val="22"/>
        </w:rPr>
      </w:pPr>
      <w:r>
        <w:rPr>
          <w:rStyle w:val="normaltextrun"/>
          <w:rFonts w:asciiTheme="minorHAnsi" w:hAnsiTheme="minorHAnsi"/>
          <w:sz w:val="22"/>
          <w:szCs w:val="22"/>
        </w:rPr>
        <w:t>3.3</w:t>
      </w:r>
      <w:r>
        <w:rPr>
          <w:rStyle w:val="normaltextrun"/>
          <w:rFonts w:asciiTheme="minorHAnsi" w:hAnsiTheme="minorHAnsi"/>
          <w:sz w:val="22"/>
          <w:szCs w:val="22"/>
        </w:rPr>
        <w:tab/>
        <w:t xml:space="preserve">Access to personal data will </w:t>
      </w:r>
      <w:r w:rsidR="007F62A5">
        <w:rPr>
          <w:rStyle w:val="normaltextrun"/>
          <w:rFonts w:asciiTheme="minorHAnsi" w:hAnsiTheme="minorHAnsi"/>
          <w:sz w:val="22"/>
          <w:szCs w:val="22"/>
        </w:rPr>
        <w:t xml:space="preserve">be limited to </w:t>
      </w:r>
      <w:r w:rsidR="002F417F">
        <w:rPr>
          <w:rStyle w:val="normaltextrun"/>
          <w:rFonts w:asciiTheme="minorHAnsi" w:hAnsiTheme="minorHAnsi"/>
          <w:sz w:val="22"/>
          <w:szCs w:val="22"/>
        </w:rPr>
        <w:t>Hall Administrator and Nominated Trustee’s.</w:t>
      </w:r>
    </w:p>
    <w:p w14:paraId="5B745F9E" w14:textId="53E01251" w:rsidR="00FC6371" w:rsidRDefault="00964265" w:rsidP="00253269">
      <w:pPr>
        <w:pStyle w:val="paragraph"/>
        <w:spacing w:before="0" w:beforeAutospacing="0" w:after="200" w:afterAutospacing="0" w:line="276" w:lineRule="auto"/>
        <w:ind w:left="720" w:hanging="720"/>
        <w:textAlignment w:val="baseline"/>
        <w:rPr>
          <w:rStyle w:val="normaltextrun"/>
          <w:rFonts w:asciiTheme="minorHAnsi" w:hAnsiTheme="minorHAnsi"/>
          <w:sz w:val="22"/>
          <w:szCs w:val="22"/>
        </w:rPr>
      </w:pPr>
      <w:r>
        <w:rPr>
          <w:rStyle w:val="normaltextrun"/>
          <w:rFonts w:asciiTheme="minorHAnsi" w:hAnsiTheme="minorHAnsi"/>
          <w:sz w:val="22"/>
          <w:szCs w:val="22"/>
        </w:rPr>
        <w:t>3.4</w:t>
      </w:r>
      <w:r>
        <w:rPr>
          <w:rStyle w:val="normaltextrun"/>
          <w:rFonts w:asciiTheme="minorHAnsi" w:hAnsiTheme="minorHAnsi"/>
          <w:sz w:val="22"/>
          <w:szCs w:val="22"/>
        </w:rPr>
        <w:tab/>
      </w:r>
      <w:r w:rsidR="004C5904">
        <w:rPr>
          <w:rStyle w:val="normaltextrun"/>
          <w:rFonts w:asciiTheme="minorHAnsi" w:hAnsiTheme="minorHAnsi"/>
          <w:sz w:val="22"/>
          <w:szCs w:val="22"/>
        </w:rPr>
        <w:t>Brundall Memorial Hall</w:t>
      </w:r>
      <w:r>
        <w:rPr>
          <w:rStyle w:val="normaltextrun"/>
          <w:rFonts w:asciiTheme="minorHAnsi" w:hAnsiTheme="minorHAnsi"/>
          <w:sz w:val="22"/>
          <w:szCs w:val="22"/>
        </w:rPr>
        <w:t xml:space="preserve"> will </w:t>
      </w:r>
      <w:r w:rsidR="00920AE6">
        <w:rPr>
          <w:rStyle w:val="normaltextrun"/>
          <w:rFonts w:asciiTheme="minorHAnsi" w:hAnsiTheme="minorHAnsi"/>
          <w:sz w:val="22"/>
          <w:szCs w:val="22"/>
        </w:rPr>
        <w:t xml:space="preserve">hold personal data for </w:t>
      </w:r>
      <w:r w:rsidR="00253269">
        <w:rPr>
          <w:rStyle w:val="normaltextrun"/>
          <w:rFonts w:asciiTheme="minorHAnsi" w:hAnsiTheme="minorHAnsi"/>
          <w:sz w:val="22"/>
          <w:szCs w:val="22"/>
        </w:rPr>
        <w:t>Adhoc Hirers until their deposit has been returned</w:t>
      </w:r>
      <w:r w:rsidR="00920AE6">
        <w:rPr>
          <w:rStyle w:val="normaltextrun"/>
          <w:rFonts w:asciiTheme="minorHAnsi" w:hAnsiTheme="minorHAnsi"/>
          <w:sz w:val="22"/>
          <w:szCs w:val="22"/>
        </w:rPr>
        <w:t xml:space="preserve"> from the time of initial contact</w:t>
      </w:r>
      <w:r w:rsidR="008912C7">
        <w:rPr>
          <w:rStyle w:val="normaltextrun"/>
          <w:rFonts w:asciiTheme="minorHAnsi" w:hAnsiTheme="minorHAnsi"/>
          <w:sz w:val="22"/>
          <w:szCs w:val="22"/>
        </w:rPr>
        <w:t xml:space="preserve"> or until the individual asks for their details to be </w:t>
      </w:r>
      <w:r w:rsidR="00253269">
        <w:rPr>
          <w:rStyle w:val="normaltextrun"/>
          <w:rFonts w:asciiTheme="minorHAnsi" w:hAnsiTheme="minorHAnsi"/>
          <w:sz w:val="22"/>
          <w:szCs w:val="22"/>
        </w:rPr>
        <w:t>removed. For regular hirers until their final invoice has been settled and their keys have been returned from the time of initial contact or until the individual asks for their details to be removed.</w:t>
      </w:r>
    </w:p>
    <w:p w14:paraId="1C5F991F" w14:textId="635A80D7" w:rsidR="00FF262F" w:rsidRDefault="00FC6371" w:rsidP="00061F9D">
      <w:pPr>
        <w:pStyle w:val="paragraph"/>
        <w:spacing w:before="0" w:beforeAutospacing="0" w:after="200" w:afterAutospacing="0" w:line="276" w:lineRule="auto"/>
        <w:textAlignment w:val="baseline"/>
        <w:rPr>
          <w:rStyle w:val="normaltextrun"/>
          <w:rFonts w:asciiTheme="minorHAnsi" w:hAnsiTheme="minorHAnsi"/>
          <w:sz w:val="22"/>
          <w:szCs w:val="22"/>
        </w:rPr>
      </w:pPr>
      <w:r>
        <w:rPr>
          <w:rStyle w:val="normaltextrun"/>
          <w:rFonts w:asciiTheme="minorHAnsi" w:hAnsiTheme="minorHAnsi"/>
          <w:sz w:val="22"/>
          <w:szCs w:val="22"/>
        </w:rPr>
        <w:t>3.5</w:t>
      </w:r>
      <w:r>
        <w:rPr>
          <w:rStyle w:val="normaltextrun"/>
          <w:rFonts w:asciiTheme="minorHAnsi" w:hAnsiTheme="minorHAnsi"/>
          <w:sz w:val="22"/>
          <w:szCs w:val="22"/>
        </w:rPr>
        <w:tab/>
        <w:t>Personal data will be stored securely and will only be accessible to authorised parties</w:t>
      </w:r>
      <w:r w:rsidR="00253269">
        <w:rPr>
          <w:rStyle w:val="normaltextrun"/>
          <w:rFonts w:asciiTheme="minorHAnsi" w:hAnsiTheme="minorHAnsi"/>
          <w:sz w:val="22"/>
          <w:szCs w:val="22"/>
        </w:rPr>
        <w:t>.</w:t>
      </w:r>
    </w:p>
    <w:p w14:paraId="554A8FB0" w14:textId="28315C8B" w:rsidR="001A179D" w:rsidRPr="008271BB" w:rsidRDefault="00FF262F" w:rsidP="00253269">
      <w:pPr>
        <w:pStyle w:val="paragraph"/>
        <w:spacing w:before="0" w:beforeAutospacing="0" w:after="200" w:afterAutospacing="0" w:line="276" w:lineRule="auto"/>
        <w:ind w:left="720" w:hanging="720"/>
        <w:textAlignment w:val="baseline"/>
        <w:rPr>
          <w:rFonts w:asciiTheme="minorHAnsi" w:hAnsiTheme="minorHAnsi"/>
          <w:sz w:val="22"/>
          <w:szCs w:val="22"/>
        </w:rPr>
      </w:pPr>
      <w:r>
        <w:rPr>
          <w:rStyle w:val="normaltextrun"/>
          <w:rFonts w:asciiTheme="minorHAnsi" w:hAnsiTheme="minorHAnsi"/>
          <w:sz w:val="22"/>
          <w:szCs w:val="22"/>
        </w:rPr>
        <w:t>3.6</w:t>
      </w:r>
      <w:r>
        <w:rPr>
          <w:rStyle w:val="normaltextrun"/>
          <w:rFonts w:asciiTheme="minorHAnsi" w:hAnsiTheme="minorHAnsi"/>
          <w:sz w:val="22"/>
          <w:szCs w:val="22"/>
        </w:rPr>
        <w:tab/>
      </w:r>
      <w:r w:rsidR="00872327">
        <w:rPr>
          <w:rStyle w:val="normaltextrun"/>
          <w:rFonts w:asciiTheme="minorHAnsi" w:hAnsiTheme="minorHAnsi"/>
          <w:sz w:val="22"/>
          <w:szCs w:val="22"/>
        </w:rPr>
        <w:t xml:space="preserve">If requested to do so by an individual </w:t>
      </w:r>
      <w:r w:rsidR="004C5904">
        <w:rPr>
          <w:rStyle w:val="normaltextrun"/>
          <w:rFonts w:asciiTheme="minorHAnsi" w:hAnsiTheme="minorHAnsi"/>
          <w:sz w:val="22"/>
          <w:szCs w:val="22"/>
        </w:rPr>
        <w:t>Brundall Memorial Hall</w:t>
      </w:r>
      <w:r w:rsidR="00462922">
        <w:rPr>
          <w:rStyle w:val="normaltextrun"/>
          <w:rFonts w:asciiTheme="minorHAnsi" w:hAnsiTheme="minorHAnsi"/>
          <w:sz w:val="22"/>
          <w:szCs w:val="22"/>
        </w:rPr>
        <w:t xml:space="preserve"> will remove all data </w:t>
      </w:r>
      <w:r w:rsidR="00872327">
        <w:rPr>
          <w:rStyle w:val="normaltextrun"/>
          <w:rFonts w:asciiTheme="minorHAnsi" w:hAnsiTheme="minorHAnsi"/>
          <w:sz w:val="22"/>
          <w:szCs w:val="22"/>
        </w:rPr>
        <w:t>related to them immediately</w:t>
      </w:r>
      <w:r w:rsidR="00253269">
        <w:rPr>
          <w:rStyle w:val="normaltextrun"/>
          <w:rFonts w:asciiTheme="minorHAnsi" w:hAnsiTheme="minorHAnsi"/>
          <w:sz w:val="22"/>
          <w:szCs w:val="22"/>
        </w:rPr>
        <w:t>.</w:t>
      </w:r>
    </w:p>
    <w:p w14:paraId="16092FFF" w14:textId="0DA4AE89" w:rsidR="00FF288D" w:rsidRPr="00480D4A" w:rsidRDefault="0047158A" w:rsidP="004C5904">
      <w:pPr>
        <w:pStyle w:val="Heading1"/>
        <w:rPr>
          <w:rFonts w:ascii="Corbel Light" w:hAnsi="Corbel Light"/>
          <w:color w:val="auto"/>
          <w:sz w:val="40"/>
          <w:szCs w:val="40"/>
        </w:rPr>
      </w:pPr>
      <w:r w:rsidRPr="00480D4A">
        <w:rPr>
          <w:rFonts w:ascii="Corbel Light" w:hAnsi="Corbel Light"/>
          <w:color w:val="auto"/>
          <w:sz w:val="40"/>
          <w:szCs w:val="40"/>
        </w:rPr>
        <w:t>4.</w:t>
      </w:r>
      <w:r w:rsidRPr="00480D4A">
        <w:rPr>
          <w:rFonts w:ascii="Corbel Light" w:hAnsi="Corbel Light"/>
          <w:color w:val="auto"/>
          <w:sz w:val="40"/>
          <w:szCs w:val="40"/>
        </w:rPr>
        <w:tab/>
      </w:r>
      <w:r w:rsidR="00E43B48" w:rsidRPr="00480D4A">
        <w:rPr>
          <w:rFonts w:ascii="Corbel Light" w:hAnsi="Corbel Light"/>
          <w:color w:val="auto"/>
          <w:sz w:val="40"/>
          <w:szCs w:val="40"/>
        </w:rPr>
        <w:t>Operational Guidance</w:t>
      </w:r>
    </w:p>
    <w:p w14:paraId="7CE43FFF" w14:textId="652FDF3A" w:rsidR="00E43B48" w:rsidRDefault="0047158A" w:rsidP="00253269">
      <w:pPr>
        <w:pStyle w:val="paragraph"/>
        <w:spacing w:before="0" w:beforeAutospacing="0" w:after="240" w:afterAutospacing="0" w:line="276" w:lineRule="auto"/>
        <w:ind w:left="720" w:hanging="720"/>
        <w:textAlignment w:val="baseline"/>
        <w:rPr>
          <w:rFonts w:ascii="Segoe UI" w:hAnsi="Segoe UI" w:cs="Segoe UI"/>
          <w:sz w:val="18"/>
          <w:szCs w:val="18"/>
        </w:rPr>
      </w:pPr>
      <w:r>
        <w:rPr>
          <w:rFonts w:asciiTheme="minorHAnsi" w:hAnsiTheme="minorHAnsi"/>
        </w:rPr>
        <w:t>4</w:t>
      </w:r>
      <w:r w:rsidR="00FF288D" w:rsidRPr="00825C9C">
        <w:rPr>
          <w:rFonts w:asciiTheme="minorHAnsi" w:hAnsiTheme="minorHAnsi"/>
        </w:rPr>
        <w:t>.1</w:t>
      </w:r>
      <w:r w:rsidR="00AC25C6" w:rsidRPr="00825C9C">
        <w:rPr>
          <w:rFonts w:asciiTheme="minorHAnsi" w:hAnsiTheme="minorHAnsi"/>
        </w:rPr>
        <w:tab/>
      </w:r>
      <w:r w:rsidR="00E43B48">
        <w:rPr>
          <w:rStyle w:val="normaltextrun"/>
          <w:rFonts w:ascii="Gibson Light" w:hAnsi="Gibson Light" w:cs="Segoe UI"/>
          <w:sz w:val="22"/>
          <w:szCs w:val="22"/>
        </w:rPr>
        <w:t xml:space="preserve">All </w:t>
      </w:r>
      <w:r w:rsidR="00B02FCE">
        <w:rPr>
          <w:rStyle w:val="normaltextrun"/>
          <w:rFonts w:ascii="Gibson Light" w:hAnsi="Gibson Light" w:cs="Segoe UI"/>
          <w:sz w:val="22"/>
          <w:szCs w:val="22"/>
        </w:rPr>
        <w:t>T</w:t>
      </w:r>
      <w:r w:rsidR="00E43B48">
        <w:rPr>
          <w:rStyle w:val="normaltextrun"/>
          <w:rFonts w:ascii="Gibson Light" w:hAnsi="Gibson Light" w:cs="Segoe UI"/>
          <w:sz w:val="22"/>
          <w:szCs w:val="22"/>
        </w:rPr>
        <w:t xml:space="preserve">rustees, staff and volunteers should consider whether an email (both incoming and outgoing) will need to be kept as an official record. If the email needs to be </w:t>
      </w:r>
      <w:r w:rsidR="00253269">
        <w:rPr>
          <w:rStyle w:val="normaltextrun"/>
          <w:rFonts w:ascii="Gibson Light" w:hAnsi="Gibson Light" w:cs="Segoe UI"/>
          <w:sz w:val="22"/>
          <w:szCs w:val="22"/>
        </w:rPr>
        <w:t>retained,</w:t>
      </w:r>
      <w:r w:rsidR="00E43B48">
        <w:rPr>
          <w:rStyle w:val="normaltextrun"/>
          <w:rFonts w:ascii="Gibson Light" w:hAnsi="Gibson Light" w:cs="Segoe UI"/>
          <w:sz w:val="22"/>
          <w:szCs w:val="22"/>
        </w:rPr>
        <w:t xml:space="preserve"> it should be saved into the appropriate folder or printed and stored securely.</w:t>
      </w:r>
      <w:r w:rsidR="00E43B48">
        <w:rPr>
          <w:rStyle w:val="eop"/>
          <w:rFonts w:ascii="Gibson Light" w:hAnsi="Gibson Light" w:cs="Segoe UI"/>
          <w:sz w:val="22"/>
          <w:szCs w:val="22"/>
        </w:rPr>
        <w:t> </w:t>
      </w:r>
    </w:p>
    <w:p w14:paraId="2639E4D2" w14:textId="63B3CF60" w:rsidR="00E43B48" w:rsidRDefault="00E43B48" w:rsidP="00253269">
      <w:pPr>
        <w:pStyle w:val="paragraph"/>
        <w:spacing w:before="0" w:beforeAutospacing="0" w:after="240" w:afterAutospacing="0" w:line="276" w:lineRule="auto"/>
        <w:ind w:left="720"/>
        <w:textAlignment w:val="baseline"/>
        <w:rPr>
          <w:rFonts w:ascii="Segoe UI" w:hAnsi="Segoe UI" w:cs="Segoe UI"/>
          <w:sz w:val="18"/>
          <w:szCs w:val="18"/>
        </w:rPr>
      </w:pPr>
      <w:r>
        <w:rPr>
          <w:rStyle w:val="normaltextrun"/>
          <w:rFonts w:ascii="Gibson Light" w:hAnsi="Gibson Light" w:cs="Segoe UI"/>
          <w:sz w:val="22"/>
          <w:szCs w:val="22"/>
        </w:rPr>
        <w:t>Remember, emails that contain personal information no longer required for operational use, should be deleted from the personal mailbox and any “deleted items” box.</w:t>
      </w:r>
      <w:r>
        <w:rPr>
          <w:rStyle w:val="eop"/>
          <w:rFonts w:ascii="Gibson Light" w:hAnsi="Gibson Light" w:cs="Segoe UI"/>
          <w:sz w:val="22"/>
          <w:szCs w:val="22"/>
        </w:rPr>
        <w:t> </w:t>
      </w:r>
    </w:p>
    <w:p w14:paraId="6A1FBD2B" w14:textId="23B638F6" w:rsidR="00E43B48" w:rsidRDefault="00F01B9D" w:rsidP="00253269">
      <w:pPr>
        <w:pStyle w:val="paragraph"/>
        <w:spacing w:before="0" w:beforeAutospacing="0" w:after="240" w:afterAutospacing="0" w:line="276" w:lineRule="auto"/>
        <w:ind w:left="720" w:hanging="720"/>
        <w:textAlignment w:val="baseline"/>
        <w:rPr>
          <w:rFonts w:ascii="Segoe UI" w:hAnsi="Segoe UI" w:cs="Segoe UI"/>
          <w:sz w:val="18"/>
          <w:szCs w:val="18"/>
        </w:rPr>
      </w:pPr>
      <w:r w:rsidRPr="00F01B9D">
        <w:rPr>
          <w:rStyle w:val="normaltextrun"/>
          <w:rFonts w:ascii="Gibson Light" w:hAnsi="Gibson Light" w:cs="Segoe UI"/>
          <w:sz w:val="22"/>
          <w:szCs w:val="22"/>
        </w:rPr>
        <w:t>4.2</w:t>
      </w:r>
      <w:r>
        <w:rPr>
          <w:rStyle w:val="normaltextrun"/>
          <w:rFonts w:ascii="Gibson Light" w:hAnsi="Gibson Light" w:cs="Segoe UI"/>
          <w:b/>
          <w:bCs/>
          <w:color w:val="F73241"/>
          <w:sz w:val="22"/>
          <w:szCs w:val="22"/>
        </w:rPr>
        <w:tab/>
      </w:r>
      <w:r w:rsidR="00E43B48">
        <w:rPr>
          <w:rStyle w:val="normaltextrun"/>
          <w:rFonts w:ascii="Gibson Light" w:hAnsi="Gibson Light" w:cs="Segoe UI"/>
          <w:sz w:val="22"/>
          <w:szCs w:val="22"/>
        </w:rPr>
        <w:t>Phone calls can lead to unauthorised use or disclosure of personal information and the following precautions should be taken:</w:t>
      </w:r>
      <w:r w:rsidR="00E43B48">
        <w:rPr>
          <w:rStyle w:val="eop"/>
          <w:rFonts w:ascii="Gibson Light" w:hAnsi="Gibson Light" w:cs="Segoe UI"/>
          <w:sz w:val="22"/>
          <w:szCs w:val="22"/>
        </w:rPr>
        <w:t> </w:t>
      </w:r>
    </w:p>
    <w:p w14:paraId="5EA90983" w14:textId="77777777" w:rsidR="00E43B48" w:rsidRDefault="00E43B48" w:rsidP="00B02FCE">
      <w:pPr>
        <w:pStyle w:val="paragraph"/>
        <w:numPr>
          <w:ilvl w:val="0"/>
          <w:numId w:val="36"/>
        </w:numPr>
        <w:spacing w:before="0" w:beforeAutospacing="0" w:after="240" w:afterAutospacing="0" w:line="276" w:lineRule="auto"/>
        <w:ind w:left="360" w:firstLine="0"/>
        <w:textAlignment w:val="baseline"/>
        <w:rPr>
          <w:rFonts w:ascii="Gibson Light" w:hAnsi="Gibson Light" w:cs="Segoe UI"/>
          <w:sz w:val="22"/>
          <w:szCs w:val="22"/>
        </w:rPr>
      </w:pPr>
      <w:r>
        <w:rPr>
          <w:rStyle w:val="normaltextrun"/>
          <w:rFonts w:ascii="Gibson Light" w:hAnsi="Gibson Light" w:cs="Segoe UI"/>
          <w:sz w:val="22"/>
          <w:szCs w:val="22"/>
        </w:rPr>
        <w:t>Personal information should not be given out over the telephone unless you have no doubts as to the caller’s identity and the information requested is innocuous.</w:t>
      </w:r>
      <w:r>
        <w:rPr>
          <w:rStyle w:val="eop"/>
          <w:rFonts w:ascii="Gibson Light" w:hAnsi="Gibson Light" w:cs="Segoe UI"/>
          <w:sz w:val="22"/>
          <w:szCs w:val="22"/>
        </w:rPr>
        <w:t> </w:t>
      </w:r>
    </w:p>
    <w:p w14:paraId="15DEE034" w14:textId="77777777" w:rsidR="00E43B48" w:rsidRDefault="00E43B48" w:rsidP="00B02FCE">
      <w:pPr>
        <w:pStyle w:val="paragraph"/>
        <w:numPr>
          <w:ilvl w:val="0"/>
          <w:numId w:val="36"/>
        </w:numPr>
        <w:spacing w:before="0" w:beforeAutospacing="0" w:after="240" w:afterAutospacing="0" w:line="276" w:lineRule="auto"/>
        <w:ind w:left="360" w:firstLine="0"/>
        <w:textAlignment w:val="baseline"/>
        <w:rPr>
          <w:rFonts w:ascii="Gibson Light" w:hAnsi="Gibson Light" w:cs="Segoe UI"/>
          <w:sz w:val="22"/>
          <w:szCs w:val="22"/>
        </w:rPr>
      </w:pPr>
      <w:r>
        <w:rPr>
          <w:rStyle w:val="normaltextrun"/>
          <w:rFonts w:ascii="Gibson Light" w:hAnsi="Gibson Light" w:cs="Segoe UI"/>
          <w:sz w:val="22"/>
          <w:szCs w:val="22"/>
        </w:rPr>
        <w:lastRenderedPageBreak/>
        <w:t>If you have any doubts, ask the caller to put their enquiry in writing.</w:t>
      </w:r>
      <w:r>
        <w:rPr>
          <w:rStyle w:val="eop"/>
          <w:rFonts w:ascii="Gibson Light" w:hAnsi="Gibson Light" w:cs="Segoe UI"/>
          <w:sz w:val="22"/>
          <w:szCs w:val="22"/>
        </w:rPr>
        <w:t> </w:t>
      </w:r>
    </w:p>
    <w:p w14:paraId="527C3AE2" w14:textId="08BD9974" w:rsidR="00E43B48" w:rsidRPr="009F765D" w:rsidRDefault="00E43B48" w:rsidP="00B02FCE">
      <w:pPr>
        <w:pStyle w:val="paragraph"/>
        <w:numPr>
          <w:ilvl w:val="0"/>
          <w:numId w:val="36"/>
        </w:numPr>
        <w:spacing w:before="0" w:beforeAutospacing="0" w:after="240" w:afterAutospacing="0" w:line="276" w:lineRule="auto"/>
        <w:ind w:left="360" w:firstLine="0"/>
        <w:textAlignment w:val="baseline"/>
        <w:rPr>
          <w:rFonts w:ascii="Gibson Light" w:hAnsi="Gibson Light" w:cs="Segoe UI"/>
          <w:sz w:val="22"/>
          <w:szCs w:val="22"/>
        </w:rPr>
      </w:pPr>
      <w:r>
        <w:rPr>
          <w:rStyle w:val="normaltextrun"/>
          <w:rFonts w:ascii="Gibson Light" w:hAnsi="Gibson Light" w:cs="Segoe UI"/>
          <w:sz w:val="22"/>
          <w:szCs w:val="22"/>
        </w:rPr>
        <w:t>If you receive a phone call asking for personal information to be checked or confirmed be aware that the call may come from someone impersonating someone with a right of access.</w:t>
      </w:r>
      <w:r>
        <w:rPr>
          <w:rStyle w:val="eop"/>
          <w:rFonts w:ascii="Gibson Light" w:hAnsi="Gibson Light" w:cs="Segoe UI"/>
          <w:sz w:val="22"/>
          <w:szCs w:val="22"/>
        </w:rPr>
        <w:t> </w:t>
      </w:r>
    </w:p>
    <w:p w14:paraId="5407B32C" w14:textId="65D2B685" w:rsidR="00E43B48" w:rsidRDefault="00F01B9D" w:rsidP="00253269">
      <w:pPr>
        <w:pStyle w:val="paragraph"/>
        <w:spacing w:before="0" w:beforeAutospacing="0" w:after="240" w:afterAutospacing="0" w:line="276" w:lineRule="auto"/>
        <w:ind w:left="720" w:hanging="720"/>
        <w:textAlignment w:val="baseline"/>
        <w:rPr>
          <w:rFonts w:ascii="Segoe UI" w:hAnsi="Segoe UI" w:cs="Segoe UI"/>
          <w:sz w:val="18"/>
          <w:szCs w:val="18"/>
        </w:rPr>
      </w:pPr>
      <w:r w:rsidRPr="00F01B9D">
        <w:rPr>
          <w:rStyle w:val="normaltextrun"/>
          <w:rFonts w:ascii="Gibson Light" w:hAnsi="Gibson Light" w:cs="Segoe UI"/>
          <w:sz w:val="22"/>
          <w:szCs w:val="22"/>
        </w:rPr>
        <w:t>4.3</w:t>
      </w:r>
      <w:r w:rsidRPr="00F01B9D">
        <w:rPr>
          <w:rStyle w:val="normaltextrun"/>
          <w:rFonts w:ascii="Gibson Light" w:hAnsi="Gibson Light" w:cs="Segoe UI"/>
          <w:sz w:val="22"/>
          <w:szCs w:val="22"/>
        </w:rPr>
        <w:tab/>
      </w:r>
      <w:r w:rsidR="00E43B48">
        <w:rPr>
          <w:rStyle w:val="normaltextrun"/>
          <w:rFonts w:ascii="Gibson Light" w:hAnsi="Gibson Light" w:cs="Segoe UI"/>
          <w:sz w:val="22"/>
          <w:szCs w:val="22"/>
        </w:rPr>
        <w:t>All laptops and portable devices that hold data containing personal information must be protected with a suitable encryption program (password).</w:t>
      </w:r>
      <w:r w:rsidR="00E43B48">
        <w:rPr>
          <w:rStyle w:val="eop"/>
          <w:rFonts w:ascii="Gibson Light" w:hAnsi="Gibson Light" w:cs="Segoe UI"/>
          <w:sz w:val="22"/>
          <w:szCs w:val="22"/>
        </w:rPr>
        <w:t> </w:t>
      </w:r>
    </w:p>
    <w:p w14:paraId="0D00C820" w14:textId="52077223" w:rsidR="00E43B48" w:rsidRDefault="00E43B48" w:rsidP="00B02FCE">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Gibson Light" w:hAnsi="Gibson Light" w:cs="Segoe UI"/>
          <w:sz w:val="22"/>
          <w:szCs w:val="22"/>
        </w:rPr>
        <w:t>Ensure your laptop is locked (password protected) when left unattended, even for short periods of time.</w:t>
      </w:r>
      <w:r>
        <w:rPr>
          <w:rStyle w:val="eop"/>
          <w:rFonts w:ascii="Gibson Light" w:hAnsi="Gibson Light" w:cs="Segoe UI"/>
          <w:sz w:val="22"/>
          <w:szCs w:val="22"/>
        </w:rPr>
        <w:t> </w:t>
      </w:r>
    </w:p>
    <w:p w14:paraId="0BEC7237" w14:textId="65167B2C" w:rsidR="00E43B48" w:rsidRDefault="00E43B48" w:rsidP="00B02FCE">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Gibson Light" w:hAnsi="Gibson Light" w:cs="Segoe UI"/>
          <w:sz w:val="22"/>
          <w:szCs w:val="22"/>
        </w:rPr>
        <w:t xml:space="preserve">When travelling in a car, make sure the laptop is out of sight, preferably in the boot.  If you </w:t>
      </w:r>
      <w:proofErr w:type="gramStart"/>
      <w:r>
        <w:rPr>
          <w:rStyle w:val="normaltextrun"/>
          <w:rFonts w:ascii="Gibson Light" w:hAnsi="Gibson Light" w:cs="Segoe UI"/>
          <w:sz w:val="22"/>
          <w:szCs w:val="22"/>
        </w:rPr>
        <w:t>have to</w:t>
      </w:r>
      <w:proofErr w:type="gramEnd"/>
      <w:r>
        <w:rPr>
          <w:rStyle w:val="normaltextrun"/>
          <w:rFonts w:ascii="Gibson Light" w:hAnsi="Gibson Light" w:cs="Segoe UI"/>
          <w:sz w:val="22"/>
          <w:szCs w:val="22"/>
        </w:rPr>
        <w:t xml:space="preserve"> leave your laptop in an unattended vehicle at any time, put it in the boot and ensure all doors are locked and any alarm set.  Never leave laptops or portable devices in your vehicle overnight.</w:t>
      </w:r>
      <w:r>
        <w:rPr>
          <w:rStyle w:val="eop"/>
          <w:rFonts w:ascii="Gibson Light" w:hAnsi="Gibson Light" w:cs="Segoe UI"/>
          <w:sz w:val="22"/>
          <w:szCs w:val="22"/>
        </w:rPr>
        <w:t> </w:t>
      </w:r>
    </w:p>
    <w:p w14:paraId="0707B7EC" w14:textId="794732ED" w:rsidR="00E43B48" w:rsidRDefault="00E43B48" w:rsidP="00B02FCE">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Gibson Light" w:hAnsi="Gibson Light" w:cs="Segoe UI"/>
          <w:sz w:val="22"/>
          <w:szCs w:val="22"/>
        </w:rPr>
        <w:t>Do not leave laptops or portable devices unattended in restaurants or bars, or any other venue.</w:t>
      </w:r>
      <w:r>
        <w:rPr>
          <w:rStyle w:val="eop"/>
          <w:rFonts w:ascii="Gibson Light" w:hAnsi="Gibson Light" w:cs="Segoe UI"/>
          <w:sz w:val="22"/>
          <w:szCs w:val="22"/>
        </w:rPr>
        <w:t> </w:t>
      </w:r>
    </w:p>
    <w:p w14:paraId="5F93B5C5" w14:textId="213BA327" w:rsidR="00E43B48" w:rsidRDefault="00E43B48" w:rsidP="00B02FCE">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Gibson Light" w:hAnsi="Gibson Light" w:cs="Segoe UI"/>
          <w:sz w:val="22"/>
          <w:szCs w:val="22"/>
        </w:rPr>
        <w:t xml:space="preserve">When travelling on public transport, </w:t>
      </w:r>
      <w:proofErr w:type="gramStart"/>
      <w:r>
        <w:rPr>
          <w:rStyle w:val="normaltextrun"/>
          <w:rFonts w:ascii="Gibson Light" w:hAnsi="Gibson Light" w:cs="Segoe UI"/>
          <w:sz w:val="22"/>
          <w:szCs w:val="22"/>
        </w:rPr>
        <w:t>keep it with you at all times</w:t>
      </w:r>
      <w:proofErr w:type="gramEnd"/>
      <w:r>
        <w:rPr>
          <w:rStyle w:val="normaltextrun"/>
          <w:rFonts w:ascii="Gibson Light" w:hAnsi="Gibson Light" w:cs="Segoe UI"/>
          <w:sz w:val="22"/>
          <w:szCs w:val="22"/>
        </w:rPr>
        <w:t>, do not leave it in luggage racks or even on the floor alongside you.</w:t>
      </w:r>
      <w:r>
        <w:rPr>
          <w:rStyle w:val="eop"/>
          <w:rFonts w:ascii="Gibson Light" w:hAnsi="Gibson Light" w:cs="Segoe UI"/>
          <w:sz w:val="22"/>
          <w:szCs w:val="22"/>
        </w:rPr>
        <w:t> </w:t>
      </w:r>
    </w:p>
    <w:p w14:paraId="252C7511" w14:textId="2F578827" w:rsidR="00E43B48" w:rsidRDefault="00DE1ED2" w:rsidP="00253269">
      <w:pPr>
        <w:pStyle w:val="paragraph"/>
        <w:spacing w:before="0" w:beforeAutospacing="0" w:after="240" w:afterAutospacing="0" w:line="276" w:lineRule="auto"/>
        <w:ind w:left="720" w:hanging="720"/>
        <w:textAlignment w:val="baseline"/>
        <w:rPr>
          <w:rFonts w:ascii="Segoe UI" w:hAnsi="Segoe UI" w:cs="Segoe UI"/>
          <w:sz w:val="18"/>
          <w:szCs w:val="18"/>
        </w:rPr>
      </w:pPr>
      <w:r w:rsidRPr="00DE1ED2">
        <w:rPr>
          <w:rStyle w:val="normaltextrun"/>
          <w:rFonts w:ascii="Gibson Light" w:hAnsi="Gibson Light" w:cs="Segoe UI"/>
          <w:sz w:val="22"/>
          <w:szCs w:val="22"/>
        </w:rPr>
        <w:t>4.4</w:t>
      </w:r>
      <w:r w:rsidRPr="00DE1ED2">
        <w:rPr>
          <w:rStyle w:val="normaltextrun"/>
          <w:rFonts w:ascii="Gibson Light" w:hAnsi="Gibson Light" w:cs="Segoe UI"/>
          <w:sz w:val="22"/>
          <w:szCs w:val="22"/>
        </w:rPr>
        <w:tab/>
      </w:r>
      <w:r w:rsidR="00E43B48">
        <w:rPr>
          <w:rStyle w:val="normaltextrun"/>
          <w:rFonts w:ascii="Gibson Light" w:hAnsi="Gibson Light" w:cs="Segoe UI"/>
          <w:sz w:val="22"/>
          <w:szCs w:val="22"/>
        </w:rPr>
        <w:t>Store as little personal data as possible on your computer or laptop; only keep those files that are essential. Personal data received on disk or memory stick should be saved to the relevant file on the server or laptop. The disk or memory stick should then be securely returned (if applicable), safely stored or wiped and securely disposed of.</w:t>
      </w:r>
      <w:r w:rsidR="00E43B48">
        <w:rPr>
          <w:rStyle w:val="eop"/>
          <w:rFonts w:ascii="Gibson Light" w:hAnsi="Gibson Light" w:cs="Segoe UI"/>
          <w:sz w:val="22"/>
          <w:szCs w:val="22"/>
        </w:rPr>
        <w:t> </w:t>
      </w:r>
    </w:p>
    <w:p w14:paraId="5687BF8E" w14:textId="0988766C" w:rsidR="00E43B48" w:rsidRDefault="00DE1ED2" w:rsidP="00253269">
      <w:pPr>
        <w:pStyle w:val="paragraph"/>
        <w:spacing w:before="0" w:beforeAutospacing="0" w:after="240" w:afterAutospacing="0" w:line="276" w:lineRule="auto"/>
        <w:ind w:left="720" w:hanging="720"/>
        <w:textAlignment w:val="baseline"/>
        <w:rPr>
          <w:rFonts w:ascii="Segoe UI" w:hAnsi="Segoe UI" w:cs="Segoe UI"/>
          <w:sz w:val="18"/>
          <w:szCs w:val="18"/>
        </w:rPr>
      </w:pPr>
      <w:r w:rsidRPr="00DE1ED2">
        <w:rPr>
          <w:rStyle w:val="normaltextrun"/>
          <w:rFonts w:ascii="Gibson Light" w:hAnsi="Gibson Light" w:cs="Segoe UI"/>
          <w:sz w:val="22"/>
          <w:szCs w:val="22"/>
        </w:rPr>
        <w:t>4.5</w:t>
      </w:r>
      <w:r w:rsidRPr="00DE1ED2">
        <w:rPr>
          <w:rStyle w:val="normaltextrun"/>
          <w:rFonts w:ascii="Gibson Light" w:hAnsi="Gibson Light" w:cs="Segoe UI"/>
          <w:b/>
          <w:bCs/>
          <w:sz w:val="22"/>
          <w:szCs w:val="22"/>
        </w:rPr>
        <w:t xml:space="preserve"> </w:t>
      </w:r>
      <w:r>
        <w:rPr>
          <w:rStyle w:val="normaltextrun"/>
          <w:rFonts w:ascii="Gibson Light" w:hAnsi="Gibson Light" w:cs="Segoe UI"/>
          <w:b/>
          <w:bCs/>
          <w:color w:val="F73241"/>
          <w:sz w:val="22"/>
          <w:szCs w:val="22"/>
        </w:rPr>
        <w:tab/>
      </w:r>
      <w:r w:rsidR="00E43B48">
        <w:rPr>
          <w:rStyle w:val="normaltextrun"/>
          <w:rFonts w:ascii="Gibson Light" w:hAnsi="Gibson Light" w:cs="Segoe UI"/>
          <w:sz w:val="22"/>
          <w:szCs w:val="22"/>
        </w:rPr>
        <w:t>Do not use passwords that are easy to guess. All your passwords should contain both upper and lower-case letters and preferably contain some numbers. Ideally passwords should be 6 characters or more in length.  Advice from the Nation Cyber Security Centre is to create passwords based on three random words and add a Symbol and or number.</w:t>
      </w:r>
      <w:r w:rsidR="00E43B48">
        <w:rPr>
          <w:rStyle w:val="eop"/>
          <w:rFonts w:ascii="Gibson Light" w:hAnsi="Gibson Light" w:cs="Segoe UI"/>
          <w:sz w:val="22"/>
          <w:szCs w:val="22"/>
        </w:rPr>
        <w:t> </w:t>
      </w:r>
    </w:p>
    <w:p w14:paraId="30CC93F0" w14:textId="77777777" w:rsidR="00E43B48" w:rsidRDefault="00E43B48" w:rsidP="00B02FCE">
      <w:pPr>
        <w:pStyle w:val="paragraph"/>
        <w:spacing w:before="0" w:beforeAutospacing="0" w:after="240" w:afterAutospacing="0" w:line="276" w:lineRule="auto"/>
        <w:ind w:firstLine="360"/>
        <w:textAlignment w:val="baseline"/>
        <w:rPr>
          <w:rFonts w:ascii="Segoe UI" w:hAnsi="Segoe UI" w:cs="Segoe UI"/>
          <w:sz w:val="18"/>
          <w:szCs w:val="18"/>
        </w:rPr>
      </w:pPr>
      <w:r>
        <w:rPr>
          <w:rStyle w:val="normaltextrun"/>
          <w:rFonts w:ascii="Gibson Light" w:hAnsi="Gibson Light" w:cs="Segoe UI"/>
          <w:sz w:val="22"/>
          <w:szCs w:val="22"/>
        </w:rPr>
        <w:t>Protect Your Password:</w:t>
      </w:r>
      <w:r>
        <w:rPr>
          <w:rStyle w:val="eop"/>
          <w:rFonts w:ascii="Gibson Light" w:hAnsi="Gibson Light" w:cs="Segoe UI"/>
          <w:sz w:val="22"/>
          <w:szCs w:val="22"/>
        </w:rPr>
        <w:t> </w:t>
      </w:r>
    </w:p>
    <w:p w14:paraId="33542080" w14:textId="77777777" w:rsidR="00E43B48" w:rsidRDefault="00E43B48" w:rsidP="006F2FAF">
      <w:pPr>
        <w:pStyle w:val="paragraph"/>
        <w:numPr>
          <w:ilvl w:val="0"/>
          <w:numId w:val="37"/>
        </w:numPr>
        <w:spacing w:before="0" w:beforeAutospacing="0" w:after="0" w:afterAutospacing="0" w:line="276" w:lineRule="auto"/>
        <w:ind w:left="360" w:firstLine="0"/>
        <w:textAlignment w:val="baseline"/>
        <w:rPr>
          <w:rFonts w:ascii="Gibson Light" w:hAnsi="Gibson Light" w:cs="Segoe UI"/>
          <w:sz w:val="22"/>
          <w:szCs w:val="22"/>
        </w:rPr>
      </w:pPr>
      <w:r>
        <w:rPr>
          <w:rStyle w:val="normaltextrun"/>
          <w:rFonts w:ascii="Gibson Light" w:hAnsi="Gibson Light" w:cs="Segoe UI"/>
          <w:sz w:val="22"/>
          <w:szCs w:val="22"/>
        </w:rPr>
        <w:t xml:space="preserve">Common sense rules for passwords </w:t>
      </w:r>
      <w:proofErr w:type="gramStart"/>
      <w:r>
        <w:rPr>
          <w:rStyle w:val="normaltextrun"/>
          <w:rFonts w:ascii="Gibson Light" w:hAnsi="Gibson Light" w:cs="Segoe UI"/>
          <w:sz w:val="22"/>
          <w:szCs w:val="22"/>
        </w:rPr>
        <w:t>are:</w:t>
      </w:r>
      <w:proofErr w:type="gramEnd"/>
      <w:r>
        <w:rPr>
          <w:rStyle w:val="normaltextrun"/>
          <w:rFonts w:ascii="Gibson Light" w:hAnsi="Gibson Light" w:cs="Segoe UI"/>
          <w:sz w:val="22"/>
          <w:szCs w:val="22"/>
        </w:rPr>
        <w:t xml:space="preserve"> do not give out your password.</w:t>
      </w:r>
      <w:r>
        <w:rPr>
          <w:rStyle w:val="eop"/>
          <w:rFonts w:ascii="Gibson Light" w:hAnsi="Gibson Light" w:cs="Segoe UI"/>
          <w:sz w:val="22"/>
          <w:szCs w:val="22"/>
        </w:rPr>
        <w:t> </w:t>
      </w:r>
    </w:p>
    <w:p w14:paraId="3D6F9ED3" w14:textId="77777777" w:rsidR="00E43B48" w:rsidRDefault="00E43B48" w:rsidP="006F2FAF">
      <w:pPr>
        <w:pStyle w:val="paragraph"/>
        <w:numPr>
          <w:ilvl w:val="0"/>
          <w:numId w:val="38"/>
        </w:numPr>
        <w:spacing w:before="0" w:beforeAutospacing="0" w:after="0" w:afterAutospacing="0" w:line="276" w:lineRule="auto"/>
        <w:ind w:left="360" w:firstLine="0"/>
        <w:textAlignment w:val="baseline"/>
        <w:rPr>
          <w:rFonts w:ascii="Gibson Light" w:hAnsi="Gibson Light" w:cs="Segoe UI"/>
          <w:sz w:val="22"/>
          <w:szCs w:val="22"/>
        </w:rPr>
      </w:pPr>
      <w:r>
        <w:rPr>
          <w:rStyle w:val="normaltextrun"/>
          <w:rFonts w:ascii="Gibson Light" w:hAnsi="Gibson Light" w:cs="Segoe UI"/>
          <w:sz w:val="22"/>
          <w:szCs w:val="22"/>
        </w:rPr>
        <w:t>Do not write your password somewhere on your laptop.</w:t>
      </w:r>
      <w:r>
        <w:rPr>
          <w:rStyle w:val="eop"/>
          <w:rFonts w:ascii="Gibson Light" w:hAnsi="Gibson Light" w:cs="Segoe UI"/>
          <w:sz w:val="22"/>
          <w:szCs w:val="22"/>
        </w:rPr>
        <w:t> </w:t>
      </w:r>
    </w:p>
    <w:p w14:paraId="18C26C12" w14:textId="42B877D3" w:rsidR="00E43B48" w:rsidRPr="006F2FAF" w:rsidRDefault="00E43B48" w:rsidP="006F2FAF">
      <w:pPr>
        <w:pStyle w:val="paragraph"/>
        <w:numPr>
          <w:ilvl w:val="0"/>
          <w:numId w:val="38"/>
        </w:numPr>
        <w:spacing w:before="0" w:beforeAutospacing="0" w:after="240" w:afterAutospacing="0" w:line="276" w:lineRule="auto"/>
        <w:ind w:left="360" w:firstLine="0"/>
        <w:textAlignment w:val="baseline"/>
        <w:rPr>
          <w:rFonts w:ascii="Gibson Light" w:hAnsi="Gibson Light" w:cs="Segoe UI"/>
          <w:sz w:val="22"/>
          <w:szCs w:val="22"/>
        </w:rPr>
      </w:pPr>
      <w:r>
        <w:rPr>
          <w:rStyle w:val="normaltextrun"/>
          <w:rFonts w:ascii="Gibson Light" w:hAnsi="Gibson Light" w:cs="Segoe UI"/>
          <w:sz w:val="22"/>
          <w:szCs w:val="22"/>
        </w:rPr>
        <w:t>Do not keep it written on something stored in the laptop case.</w:t>
      </w:r>
      <w:r>
        <w:rPr>
          <w:rStyle w:val="eop"/>
          <w:rFonts w:ascii="Gibson Light" w:hAnsi="Gibson Light" w:cs="Segoe UI"/>
          <w:sz w:val="22"/>
          <w:szCs w:val="22"/>
        </w:rPr>
        <w:t> </w:t>
      </w:r>
    </w:p>
    <w:p w14:paraId="20938ED4" w14:textId="01137336" w:rsidR="00E43B48" w:rsidRDefault="00DE1ED2" w:rsidP="00253269">
      <w:pPr>
        <w:pStyle w:val="paragraph"/>
        <w:spacing w:before="0" w:beforeAutospacing="0" w:after="240" w:afterAutospacing="0" w:line="276" w:lineRule="auto"/>
        <w:ind w:left="720" w:hanging="720"/>
        <w:textAlignment w:val="baseline"/>
        <w:rPr>
          <w:rFonts w:ascii="Segoe UI" w:hAnsi="Segoe UI" w:cs="Segoe UI"/>
          <w:sz w:val="18"/>
          <w:szCs w:val="18"/>
        </w:rPr>
      </w:pPr>
      <w:r w:rsidRPr="00DE1ED2">
        <w:rPr>
          <w:rStyle w:val="normaltextrun"/>
          <w:rFonts w:ascii="Gibson Light" w:hAnsi="Gibson Light" w:cs="Segoe UI"/>
          <w:sz w:val="22"/>
          <w:szCs w:val="22"/>
        </w:rPr>
        <w:t xml:space="preserve">4.6 </w:t>
      </w:r>
      <w:r w:rsidR="00253269">
        <w:rPr>
          <w:rStyle w:val="normaltextrun"/>
          <w:rFonts w:ascii="Gibson Light" w:hAnsi="Gibson Light" w:cs="Segoe UI"/>
          <w:sz w:val="22"/>
          <w:szCs w:val="22"/>
        </w:rPr>
        <w:tab/>
      </w:r>
      <w:r w:rsidR="00E43B48">
        <w:rPr>
          <w:rStyle w:val="normaltextrun"/>
          <w:rFonts w:ascii="Gibson Light" w:hAnsi="Gibson Light" w:cs="Segoe UI"/>
          <w:sz w:val="22"/>
          <w:szCs w:val="22"/>
        </w:rPr>
        <w:t>Personal data will be stored securely and will only be accessible to authorised volunteers or staff.</w:t>
      </w:r>
      <w:r w:rsidR="00E43B48">
        <w:rPr>
          <w:rStyle w:val="eop"/>
          <w:rFonts w:ascii="Gibson Light" w:hAnsi="Gibson Light" w:cs="Segoe UI"/>
          <w:sz w:val="22"/>
          <w:szCs w:val="22"/>
        </w:rPr>
        <w:t> </w:t>
      </w:r>
      <w:r w:rsidR="00CA7C68">
        <w:rPr>
          <w:rFonts w:ascii="Segoe UI" w:hAnsi="Segoe UI" w:cs="Segoe UI"/>
          <w:sz w:val="18"/>
          <w:szCs w:val="18"/>
        </w:rPr>
        <w:t xml:space="preserve">  </w:t>
      </w:r>
      <w:r w:rsidR="00E43B48">
        <w:rPr>
          <w:rStyle w:val="normaltextrun"/>
          <w:rFonts w:ascii="Gibson Light" w:hAnsi="Gibson Light" w:cs="Segoe UI"/>
          <w:sz w:val="22"/>
          <w:szCs w:val="22"/>
        </w:rPr>
        <w:t xml:space="preserve">Information will be stored for only </w:t>
      </w:r>
      <w:proofErr w:type="gramStart"/>
      <w:r w:rsidR="00E43B48">
        <w:rPr>
          <w:rStyle w:val="normaltextrun"/>
          <w:rFonts w:ascii="Gibson Light" w:hAnsi="Gibson Light" w:cs="Segoe UI"/>
          <w:sz w:val="22"/>
          <w:szCs w:val="22"/>
        </w:rPr>
        <w:t>as long as</w:t>
      </w:r>
      <w:proofErr w:type="gramEnd"/>
      <w:r w:rsidR="00E43B48">
        <w:rPr>
          <w:rStyle w:val="normaltextrun"/>
          <w:rFonts w:ascii="Gibson Light" w:hAnsi="Gibson Light" w:cs="Segoe UI"/>
          <w:sz w:val="22"/>
          <w:szCs w:val="22"/>
        </w:rPr>
        <w:t xml:space="preserve"> it is needed or required by statute and will be disposed of appropriately. For financial records this will be up to </w:t>
      </w:r>
      <w:r w:rsidR="002F50BB">
        <w:rPr>
          <w:rStyle w:val="normaltextrun"/>
          <w:rFonts w:ascii="Gibson Light" w:hAnsi="Gibson Light" w:cs="Segoe UI"/>
          <w:sz w:val="22"/>
          <w:szCs w:val="22"/>
        </w:rPr>
        <w:t>seven</w:t>
      </w:r>
      <w:r w:rsidR="00E43B48">
        <w:rPr>
          <w:rStyle w:val="normaltextrun"/>
          <w:rFonts w:ascii="Gibson Light" w:hAnsi="Gibson Light" w:cs="Segoe UI"/>
          <w:sz w:val="22"/>
          <w:szCs w:val="22"/>
        </w:rPr>
        <w:t xml:space="preserve"> years. For employee records see below. Archival material such as </w:t>
      </w:r>
      <w:r w:rsidR="002F50BB">
        <w:rPr>
          <w:rStyle w:val="normaltextrun"/>
          <w:rFonts w:ascii="Gibson Light" w:hAnsi="Gibson Light" w:cs="Segoe UI"/>
          <w:sz w:val="22"/>
          <w:szCs w:val="22"/>
        </w:rPr>
        <w:t>M</w:t>
      </w:r>
      <w:r w:rsidR="00E43B48">
        <w:rPr>
          <w:rStyle w:val="normaltextrun"/>
          <w:rFonts w:ascii="Gibson Light" w:hAnsi="Gibson Light" w:cs="Segoe UI"/>
          <w:sz w:val="22"/>
          <w:szCs w:val="22"/>
        </w:rPr>
        <w:t xml:space="preserve">inutes and legal documents will be stored indefinitely. Other correspondence and emails will be disposed of when no longer required or when </w:t>
      </w:r>
      <w:r w:rsidR="002F50BB">
        <w:rPr>
          <w:rStyle w:val="normaltextrun"/>
          <w:rFonts w:ascii="Gibson Light" w:hAnsi="Gibson Light" w:cs="Segoe UI"/>
          <w:sz w:val="22"/>
          <w:szCs w:val="22"/>
        </w:rPr>
        <w:t>T</w:t>
      </w:r>
      <w:r w:rsidR="00E43B48">
        <w:rPr>
          <w:rStyle w:val="normaltextrun"/>
          <w:rFonts w:ascii="Gibson Light" w:hAnsi="Gibson Light" w:cs="Segoe UI"/>
          <w:sz w:val="22"/>
          <w:szCs w:val="22"/>
        </w:rPr>
        <w:t>rustees, staff or volunteers retire.</w:t>
      </w:r>
      <w:r w:rsidR="00E43B48">
        <w:rPr>
          <w:rStyle w:val="eop"/>
          <w:rFonts w:ascii="Gibson Light" w:hAnsi="Gibson Light" w:cs="Segoe UI"/>
          <w:sz w:val="22"/>
          <w:szCs w:val="22"/>
        </w:rPr>
        <w:t> </w:t>
      </w:r>
    </w:p>
    <w:p w14:paraId="3FEB7C37" w14:textId="47E02231" w:rsidR="002F50BB" w:rsidRPr="002F50BB" w:rsidRDefault="00E43B48" w:rsidP="00B02FCE">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Gibson Light" w:hAnsi="Gibson Light" w:cs="Segoe UI"/>
          <w:sz w:val="22"/>
          <w:szCs w:val="22"/>
        </w:rPr>
        <w:t>All personal data held for the organisation must be non-recoverable from any computer which has been passed on/sold to a third party.</w:t>
      </w:r>
      <w:r>
        <w:rPr>
          <w:rStyle w:val="eop"/>
          <w:rFonts w:ascii="Gibson Light" w:hAnsi="Gibson Light" w:cs="Segoe UI"/>
          <w:sz w:val="22"/>
          <w:szCs w:val="22"/>
        </w:rPr>
        <w:t> </w:t>
      </w:r>
    </w:p>
    <w:p w14:paraId="4B63AAAC" w14:textId="782ED96C" w:rsidR="00E43B48" w:rsidRDefault="00690C27" w:rsidP="00253269">
      <w:pPr>
        <w:pStyle w:val="paragraph"/>
        <w:spacing w:before="0" w:beforeAutospacing="0" w:after="240" w:afterAutospacing="0" w:line="276" w:lineRule="auto"/>
        <w:ind w:left="720" w:hanging="720"/>
        <w:textAlignment w:val="baseline"/>
        <w:rPr>
          <w:rFonts w:ascii="Segoe UI" w:hAnsi="Segoe UI" w:cs="Segoe UI"/>
          <w:sz w:val="18"/>
          <w:szCs w:val="18"/>
        </w:rPr>
      </w:pPr>
      <w:r w:rsidRPr="00690C27">
        <w:rPr>
          <w:rStyle w:val="normaltextrun"/>
          <w:rFonts w:ascii="Gibson Light" w:hAnsi="Gibson Light" w:cs="Segoe UI"/>
          <w:sz w:val="22"/>
          <w:szCs w:val="22"/>
        </w:rPr>
        <w:lastRenderedPageBreak/>
        <w:t xml:space="preserve">4.7 </w:t>
      </w:r>
      <w:r w:rsidRPr="00690C27">
        <w:rPr>
          <w:rStyle w:val="normaltextrun"/>
          <w:rFonts w:ascii="Gibson Light" w:hAnsi="Gibson Light" w:cs="Segoe UI"/>
          <w:sz w:val="22"/>
          <w:szCs w:val="22"/>
        </w:rPr>
        <w:tab/>
      </w:r>
      <w:r w:rsidR="00E43B48">
        <w:rPr>
          <w:rStyle w:val="normaltextrun"/>
          <w:rFonts w:ascii="Gibson Light" w:hAnsi="Gibson Light" w:cs="Segoe UI"/>
          <w:sz w:val="22"/>
          <w:szCs w:val="22"/>
        </w:rPr>
        <w:t>Information regarding a</w:t>
      </w:r>
      <w:r w:rsidR="00700DD4">
        <w:rPr>
          <w:rStyle w:val="normaltextrun"/>
          <w:rFonts w:ascii="Gibson Light" w:hAnsi="Gibson Light" w:cs="Segoe UI"/>
          <w:sz w:val="22"/>
          <w:szCs w:val="22"/>
        </w:rPr>
        <w:t xml:space="preserve"> volunteer/</w:t>
      </w:r>
      <w:r w:rsidR="00E43B48">
        <w:rPr>
          <w:rStyle w:val="normaltextrun"/>
          <w:rFonts w:ascii="Gibson Light" w:hAnsi="Gibson Light" w:cs="Segoe UI"/>
          <w:sz w:val="22"/>
          <w:szCs w:val="22"/>
        </w:rPr>
        <w:t xml:space="preserve">employee or a former </w:t>
      </w:r>
      <w:r w:rsidR="00700DD4">
        <w:rPr>
          <w:rStyle w:val="normaltextrun"/>
          <w:rFonts w:ascii="Gibson Light" w:hAnsi="Gibson Light" w:cs="Segoe UI"/>
          <w:sz w:val="22"/>
          <w:szCs w:val="22"/>
        </w:rPr>
        <w:t>volunteer/</w:t>
      </w:r>
      <w:r w:rsidR="00E43B48">
        <w:rPr>
          <w:rStyle w:val="normaltextrun"/>
          <w:rFonts w:ascii="Gibson Light" w:hAnsi="Gibson Light" w:cs="Segoe UI"/>
          <w:sz w:val="22"/>
          <w:szCs w:val="22"/>
        </w:rPr>
        <w:t xml:space="preserve">employee, will be kept indefinitely. If something occurs years later it might be necessary to refer back to a job application or other document to check what was disclosed earlier, in order that </w:t>
      </w:r>
      <w:r w:rsidR="002F50BB">
        <w:rPr>
          <w:rStyle w:val="normaltextrun"/>
          <w:rFonts w:ascii="Gibson Light" w:hAnsi="Gibson Light" w:cs="Segoe UI"/>
          <w:sz w:val="22"/>
          <w:szCs w:val="22"/>
        </w:rPr>
        <w:t>T</w:t>
      </w:r>
      <w:r w:rsidR="00E43B48">
        <w:rPr>
          <w:rStyle w:val="normaltextrun"/>
          <w:rFonts w:ascii="Gibson Light" w:hAnsi="Gibson Light" w:cs="Segoe UI"/>
          <w:sz w:val="22"/>
          <w:szCs w:val="22"/>
        </w:rPr>
        <w:t xml:space="preserve">rustees comply with their obligations </w:t>
      </w:r>
      <w:proofErr w:type="gramStart"/>
      <w:r w:rsidR="00E43B48">
        <w:rPr>
          <w:rStyle w:val="normaltextrun"/>
          <w:rFonts w:ascii="Gibson Light" w:hAnsi="Gibson Light" w:cs="Segoe UI"/>
          <w:sz w:val="22"/>
          <w:szCs w:val="22"/>
        </w:rPr>
        <w:t>e.g.</w:t>
      </w:r>
      <w:proofErr w:type="gramEnd"/>
      <w:r w:rsidR="00E43B48">
        <w:rPr>
          <w:rStyle w:val="normaltextrun"/>
          <w:rFonts w:ascii="Gibson Light" w:hAnsi="Gibson Light" w:cs="Segoe UI"/>
          <w:sz w:val="22"/>
          <w:szCs w:val="22"/>
        </w:rPr>
        <w:t xml:space="preserve"> regarding employment law, taxation, pensions or insurance.</w:t>
      </w:r>
      <w:r w:rsidR="00E43B48">
        <w:rPr>
          <w:rStyle w:val="eop"/>
          <w:rFonts w:ascii="Gibson Light" w:hAnsi="Gibson Light" w:cs="Segoe UI"/>
          <w:sz w:val="22"/>
          <w:szCs w:val="22"/>
        </w:rPr>
        <w:t>  </w:t>
      </w:r>
    </w:p>
    <w:p w14:paraId="4D255DFE" w14:textId="41BA317D" w:rsidR="00464A4D" w:rsidRPr="00F13940" w:rsidRDefault="00F82260" w:rsidP="00253269">
      <w:pPr>
        <w:pStyle w:val="paragraph"/>
        <w:spacing w:before="0" w:beforeAutospacing="0" w:after="240" w:afterAutospacing="0" w:line="276" w:lineRule="auto"/>
        <w:ind w:left="720" w:hanging="720"/>
        <w:textAlignment w:val="baseline"/>
        <w:rPr>
          <w:rFonts w:ascii="Segoe UI" w:hAnsi="Segoe UI" w:cs="Segoe UI"/>
          <w:sz w:val="18"/>
          <w:szCs w:val="18"/>
        </w:rPr>
      </w:pPr>
      <w:r w:rsidRPr="00F82260">
        <w:rPr>
          <w:rStyle w:val="normaltextrun"/>
          <w:rFonts w:ascii="Gibson Light" w:hAnsi="Gibson Light" w:cs="Segoe UI"/>
          <w:sz w:val="22"/>
          <w:szCs w:val="22"/>
        </w:rPr>
        <w:t>4.8</w:t>
      </w:r>
      <w:r w:rsidRPr="00F82260">
        <w:rPr>
          <w:rStyle w:val="normaltextrun"/>
          <w:rFonts w:ascii="Gibson Light" w:hAnsi="Gibson Light" w:cs="Segoe UI"/>
          <w:sz w:val="22"/>
          <w:szCs w:val="22"/>
        </w:rPr>
        <w:tab/>
      </w:r>
      <w:r w:rsidR="00B51CC1" w:rsidRPr="00B51CC1">
        <w:rPr>
          <w:rStyle w:val="normaltextrun"/>
          <w:rFonts w:ascii="Gibson Light" w:hAnsi="Gibson Light" w:cs="Segoe UI"/>
          <w:sz w:val="22"/>
          <w:szCs w:val="22"/>
        </w:rPr>
        <w:t xml:space="preserve">The accident book </w:t>
      </w:r>
      <w:r w:rsidR="00E43B48" w:rsidRPr="00B51CC1">
        <w:rPr>
          <w:rStyle w:val="normaltextrun"/>
          <w:rFonts w:ascii="Gibson Light" w:hAnsi="Gibson Light" w:cs="Segoe UI"/>
          <w:sz w:val="22"/>
          <w:szCs w:val="22"/>
        </w:rPr>
        <w:t xml:space="preserve">will be </w:t>
      </w:r>
      <w:r w:rsidR="00E43B48">
        <w:rPr>
          <w:rStyle w:val="normaltextrun"/>
          <w:rFonts w:ascii="Gibson Light" w:hAnsi="Gibson Light" w:cs="Segoe UI"/>
          <w:sz w:val="22"/>
          <w:szCs w:val="22"/>
        </w:rPr>
        <w:t xml:space="preserve">checked regularly. Any page which has been completed will be removed, appropriate action </w:t>
      </w:r>
      <w:proofErr w:type="gramStart"/>
      <w:r w:rsidR="00E43B48">
        <w:rPr>
          <w:rStyle w:val="normaltextrun"/>
          <w:rFonts w:ascii="Gibson Light" w:hAnsi="Gibson Light" w:cs="Segoe UI"/>
          <w:sz w:val="22"/>
          <w:szCs w:val="22"/>
        </w:rPr>
        <w:t>taken</w:t>
      </w:r>
      <w:proofErr w:type="gramEnd"/>
      <w:r w:rsidR="00E43B48">
        <w:rPr>
          <w:rStyle w:val="normaltextrun"/>
          <w:rFonts w:ascii="Gibson Light" w:hAnsi="Gibson Light" w:cs="Segoe UI"/>
          <w:sz w:val="22"/>
          <w:szCs w:val="22"/>
        </w:rPr>
        <w:t xml:space="preserve"> and the page filed securely.</w:t>
      </w:r>
      <w:r w:rsidR="00E43B48">
        <w:rPr>
          <w:rStyle w:val="eop"/>
          <w:rFonts w:ascii="Gibson Light" w:hAnsi="Gibson Light" w:cs="Segoe UI"/>
          <w:sz w:val="22"/>
          <w:szCs w:val="22"/>
        </w:rPr>
        <w:t> </w:t>
      </w:r>
    </w:p>
    <w:p w14:paraId="145A766B" w14:textId="078DC42C" w:rsidR="00464A4D" w:rsidRDefault="00464A4D" w:rsidP="00464A4D">
      <w:pPr>
        <w:pStyle w:val="Heading1"/>
        <w:rPr>
          <w:rFonts w:ascii="Corbel Light" w:hAnsi="Corbel Light"/>
          <w:color w:val="auto"/>
          <w:sz w:val="40"/>
          <w:szCs w:val="40"/>
        </w:rPr>
      </w:pPr>
      <w:r w:rsidRPr="00480D4A">
        <w:rPr>
          <w:rFonts w:ascii="Corbel Light" w:hAnsi="Corbel Light"/>
          <w:color w:val="auto"/>
          <w:sz w:val="40"/>
          <w:szCs w:val="40"/>
        </w:rPr>
        <w:t xml:space="preserve">5. Responsibilities </w:t>
      </w:r>
    </w:p>
    <w:p w14:paraId="64AB8E85" w14:textId="77777777" w:rsidR="00253269" w:rsidRPr="00253269" w:rsidRDefault="00253269" w:rsidP="00253269"/>
    <w:p w14:paraId="7C09E8D3" w14:textId="11950F7B" w:rsidR="00464A4D" w:rsidRDefault="00464A4D" w:rsidP="00253269">
      <w:pPr>
        <w:ind w:left="720" w:hanging="720"/>
      </w:pPr>
      <w:r>
        <w:t>5.1</w:t>
      </w:r>
      <w:r>
        <w:tab/>
      </w:r>
      <w:r w:rsidR="00A67B5F">
        <w:t>The Trustees are responsible for ensuring that all staff are aware of the data protection policy and have been provided with</w:t>
      </w:r>
      <w:r w:rsidR="00E33AC0">
        <w:t xml:space="preserve"> appropriate</w:t>
      </w:r>
      <w:r w:rsidR="00A67B5F">
        <w:t xml:space="preserve"> training</w:t>
      </w:r>
      <w:r w:rsidR="00A07E88">
        <w:t>, and guidance to ensure compliance.</w:t>
      </w:r>
    </w:p>
    <w:p w14:paraId="3A580AEF" w14:textId="623788F3" w:rsidR="00565E0F" w:rsidRPr="00814C54" w:rsidRDefault="003A4F08" w:rsidP="00253269">
      <w:pPr>
        <w:ind w:left="720" w:hanging="720"/>
        <w:rPr>
          <w:rFonts w:asciiTheme="minorHAnsi" w:hAnsiTheme="minorHAnsi"/>
        </w:rPr>
      </w:pPr>
      <w:r>
        <w:t>5.2</w:t>
      </w:r>
      <w:r>
        <w:tab/>
      </w:r>
      <w:r w:rsidR="00C040DC">
        <w:t xml:space="preserve">Anyone who collects and holds personal data on individuals </w:t>
      </w:r>
      <w:r w:rsidR="00491622">
        <w:t xml:space="preserve">are legally required to comply with the </w:t>
      </w:r>
      <w:r w:rsidR="00F13940">
        <w:t>A</w:t>
      </w:r>
      <w:r w:rsidR="00491622">
        <w:t>ct</w:t>
      </w:r>
      <w:r w:rsidR="00253269">
        <w:t>.</w:t>
      </w:r>
    </w:p>
    <w:p w14:paraId="3FAFD77F" w14:textId="346F5690" w:rsidR="00704CC6" w:rsidRDefault="00704CC6" w:rsidP="0065117D">
      <w:pPr>
        <w:ind w:left="360"/>
        <w:rPr>
          <w:rFonts w:ascii="Gibson" w:hAnsi="Gibson"/>
        </w:rPr>
      </w:pPr>
    </w:p>
    <w:p w14:paraId="2E589E11" w14:textId="18B4BE28" w:rsidR="00F13940" w:rsidRPr="00F13940" w:rsidRDefault="00F13940" w:rsidP="00F13940">
      <w:pPr>
        <w:rPr>
          <w:rFonts w:ascii="Gibson" w:hAnsi="Gibson"/>
        </w:rPr>
      </w:pPr>
    </w:p>
    <w:p w14:paraId="68EFBF0C" w14:textId="50812A3E" w:rsidR="00F13940" w:rsidRPr="00F13940" w:rsidRDefault="00F13940" w:rsidP="00F13940">
      <w:pPr>
        <w:rPr>
          <w:rFonts w:ascii="Gibson" w:hAnsi="Gibson"/>
        </w:rPr>
      </w:pPr>
    </w:p>
    <w:p w14:paraId="063E622C" w14:textId="2248D6B4" w:rsidR="00F13940" w:rsidRPr="00F13940" w:rsidRDefault="00F13940" w:rsidP="00F13940">
      <w:pPr>
        <w:rPr>
          <w:rFonts w:ascii="Gibson" w:hAnsi="Gibson"/>
        </w:rPr>
      </w:pPr>
    </w:p>
    <w:p w14:paraId="5F616B04" w14:textId="37535810" w:rsidR="00F13940" w:rsidRPr="00F13940" w:rsidRDefault="00F13940" w:rsidP="00F13940">
      <w:pPr>
        <w:rPr>
          <w:rFonts w:ascii="Gibson" w:hAnsi="Gibson"/>
        </w:rPr>
      </w:pPr>
    </w:p>
    <w:p w14:paraId="13662EF6" w14:textId="52246257" w:rsidR="00F13940" w:rsidRPr="00F13940" w:rsidRDefault="00F13940" w:rsidP="00F13940">
      <w:pPr>
        <w:rPr>
          <w:rFonts w:ascii="Gibson" w:hAnsi="Gibson"/>
        </w:rPr>
      </w:pPr>
    </w:p>
    <w:p w14:paraId="58DD8EAD" w14:textId="46B77257" w:rsidR="00F13940" w:rsidRPr="00F13940" w:rsidRDefault="00F13940" w:rsidP="00F13940">
      <w:pPr>
        <w:tabs>
          <w:tab w:val="left" w:pos="1455"/>
        </w:tabs>
        <w:rPr>
          <w:rFonts w:ascii="Gibson" w:hAnsi="Gibson"/>
        </w:rPr>
      </w:pPr>
      <w:r>
        <w:rPr>
          <w:rFonts w:ascii="Gibson" w:hAnsi="Gibson"/>
        </w:rPr>
        <w:tab/>
      </w:r>
    </w:p>
    <w:sectPr w:rsidR="00F13940" w:rsidRPr="00F13940" w:rsidSect="00E1332D">
      <w:headerReference w:type="default" r:id="rId11"/>
      <w:headerReference w:type="first" r:id="rId12"/>
      <w:footerReference w:type="first" r:id="rId13"/>
      <w:pgSz w:w="11906" w:h="16838" w:code="9"/>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31FF" w14:textId="77777777" w:rsidR="00804418" w:rsidRDefault="00804418" w:rsidP="006970F8">
      <w:pPr>
        <w:spacing w:after="0" w:line="240" w:lineRule="auto"/>
      </w:pPr>
      <w:r>
        <w:separator/>
      </w:r>
    </w:p>
  </w:endnote>
  <w:endnote w:type="continuationSeparator" w:id="0">
    <w:p w14:paraId="46D8D718" w14:textId="77777777" w:rsidR="00804418" w:rsidRDefault="00804418" w:rsidP="0069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A000002F" w:usb1="5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bson-Regular">
    <w:altName w:val="Arial"/>
    <w:panose1 w:val="00000000000000000000"/>
    <w:charset w:val="4D"/>
    <w:family w:val="auto"/>
    <w:notTrueType/>
    <w:pitch w:val="default"/>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bson">
    <w:altName w:val="Calibri"/>
    <w:panose1 w:val="00000000000000000000"/>
    <w:charset w:val="00"/>
    <w:family w:val="modern"/>
    <w:notTrueType/>
    <w:pitch w:val="variable"/>
    <w:sig w:usb0="A000002F" w:usb1="5000004A" w:usb2="00000000" w:usb3="00000000" w:csb0="00000093" w:csb1="00000000"/>
  </w:font>
  <w:font w:name="Gibson-Ligh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55B8" w14:textId="77777777" w:rsidR="004502CF" w:rsidRDefault="00704CC6" w:rsidP="004502CF">
    <w:r>
      <w:rPr>
        <w:rFonts w:eastAsia="Arial" w:cs="Arial"/>
        <w:sz w:val="18"/>
      </w:rPr>
      <w:t>Version 033</w:t>
    </w:r>
    <w:r w:rsidR="009E0D77">
      <w:rPr>
        <w:rFonts w:eastAsia="Arial" w:cs="Arial"/>
        <w:sz w:val="18"/>
      </w:rPr>
      <w:t>, 11-04-14</w:t>
    </w:r>
    <w:r w:rsidR="004502CF">
      <w:rPr>
        <w:rFonts w:eastAsia="Arial" w:cs="Arial"/>
        <w:sz w:val="18"/>
      </w:rPr>
      <w:t xml:space="preserve"> All printed and electronic copies and versions of this document except the one on </w:t>
    </w:r>
    <w:r w:rsidR="009E0D77">
      <w:rPr>
        <w:rFonts w:eastAsia="Arial" w:cs="Arial"/>
        <w:sz w:val="18"/>
      </w:rPr>
      <w:t>Community Action Norfolk</w:t>
    </w:r>
    <w:r w:rsidR="004502CF">
      <w:rPr>
        <w:rFonts w:eastAsia="Arial" w:cs="Arial"/>
        <w:sz w:val="18"/>
      </w:rPr>
      <w:t>’s Huddle workspace are considered uncontrolled and used for reference only</w:t>
    </w:r>
  </w:p>
  <w:p w14:paraId="0DC1612B" w14:textId="77777777" w:rsidR="004502CF" w:rsidRPr="004502CF" w:rsidRDefault="004502CF" w:rsidP="004502CF">
    <w:pPr>
      <w:pStyle w:val="BasicAlignRight"/>
      <w:jc w:val="left"/>
      <w:rPr>
        <w:rFonts w:ascii="Gibson-Light" w:hAnsi="Gibson-Light" w:cs="Gibson-Light"/>
        <w:color w:val="C6332B"/>
        <w:sz w:val="18"/>
        <w:szCs w:val="18"/>
      </w:rPr>
    </w:pPr>
    <w:r w:rsidRPr="00A46298">
      <w:rPr>
        <w:rFonts w:ascii="Gibson-Light" w:hAnsi="Gibson-Light" w:cs="Gibson-Light"/>
        <w:noProof/>
        <w:color w:val="C6332B"/>
        <w:sz w:val="18"/>
        <w:szCs w:val="18"/>
        <w:lang w:eastAsia="en-GB"/>
      </w:rPr>
      <mc:AlternateContent>
        <mc:Choice Requires="wps">
          <w:drawing>
            <wp:anchor distT="0" distB="0" distL="114300" distR="114300" simplePos="0" relativeHeight="251663360" behindDoc="0" locked="0" layoutInCell="1" allowOverlap="1" wp14:anchorId="27A1D6BC" wp14:editId="06B7AA37">
              <wp:simplePos x="0" y="0"/>
              <wp:positionH relativeFrom="column">
                <wp:posOffset>5743575</wp:posOffset>
              </wp:positionH>
              <wp:positionV relativeFrom="paragraph">
                <wp:posOffset>120650</wp:posOffset>
              </wp:positionV>
              <wp:extent cx="628650" cy="276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6225"/>
                      </a:xfrm>
                      <a:prstGeom prst="rect">
                        <a:avLst/>
                      </a:prstGeom>
                      <a:noFill/>
                      <a:ln w="9525">
                        <a:noFill/>
                        <a:miter lim="800000"/>
                        <a:headEnd/>
                        <a:tailEnd/>
                      </a:ln>
                    </wps:spPr>
                    <wps:txbx>
                      <w:txbxContent>
                        <w:p w14:paraId="34B71063" w14:textId="28FA44F3" w:rsidR="004502CF" w:rsidRDefault="004502CF" w:rsidP="004502CF">
                          <w:pPr>
                            <w:jc w:val="right"/>
                          </w:pPr>
                          <w:r>
                            <w:rPr>
                              <w:rFonts w:ascii="Gibson-Light" w:hAnsi="Gibson-Light" w:cs="Gibson-Light"/>
                              <w:color w:val="C6332B"/>
                              <w:sz w:val="18"/>
                              <w:szCs w:val="18"/>
                            </w:rPr>
                            <w:fldChar w:fldCharType="begin"/>
                          </w:r>
                          <w:r>
                            <w:rPr>
                              <w:rFonts w:ascii="Gibson-Light" w:hAnsi="Gibson-Light" w:cs="Gibson-Light"/>
                              <w:color w:val="C6332B"/>
                              <w:sz w:val="18"/>
                              <w:szCs w:val="18"/>
                            </w:rPr>
                            <w:instrText xml:space="preserve"> PAGE  \* Arabic  \* MERGEFORMAT </w:instrText>
                          </w:r>
                          <w:r>
                            <w:rPr>
                              <w:rFonts w:ascii="Gibson-Light" w:hAnsi="Gibson-Light" w:cs="Gibson-Light"/>
                              <w:color w:val="C6332B"/>
                              <w:sz w:val="18"/>
                              <w:szCs w:val="18"/>
                            </w:rPr>
                            <w:fldChar w:fldCharType="separate"/>
                          </w:r>
                          <w:r w:rsidR="001B28D5">
                            <w:rPr>
                              <w:rFonts w:ascii="Gibson-Light" w:hAnsi="Gibson-Light" w:cs="Gibson-Light"/>
                              <w:noProof/>
                              <w:color w:val="C6332B"/>
                              <w:sz w:val="18"/>
                              <w:szCs w:val="18"/>
                            </w:rPr>
                            <w:t>1</w:t>
                          </w:r>
                          <w:r>
                            <w:rPr>
                              <w:rFonts w:ascii="Gibson-Light" w:hAnsi="Gibson-Light" w:cs="Gibson-Light"/>
                              <w:color w:val="C6332B"/>
                              <w:sz w:val="18"/>
                              <w:szCs w:val="18"/>
                            </w:rPr>
                            <w:fldChar w:fldCharType="end"/>
                          </w:r>
                          <w:r>
                            <w:rPr>
                              <w:rFonts w:ascii="Gibson-Light" w:hAnsi="Gibson-Light" w:cs="Gibson-Light"/>
                              <w:color w:val="C6332B"/>
                              <w:sz w:val="18"/>
                              <w:szCs w:val="18"/>
                            </w:rPr>
                            <w:t>|</w:t>
                          </w:r>
                          <w:r>
                            <w:rPr>
                              <w:rFonts w:ascii="Gibson-Light" w:hAnsi="Gibson-Light" w:cs="Gibson-Light"/>
                              <w:color w:val="C6332B"/>
                              <w:sz w:val="18"/>
                              <w:szCs w:val="18"/>
                            </w:rPr>
                            <w:fldChar w:fldCharType="begin"/>
                          </w:r>
                          <w:r>
                            <w:rPr>
                              <w:rFonts w:ascii="Gibson-Light" w:hAnsi="Gibson-Light" w:cs="Gibson-Light"/>
                              <w:color w:val="C6332B"/>
                              <w:sz w:val="18"/>
                              <w:szCs w:val="18"/>
                            </w:rPr>
                            <w:instrText xml:space="preserve"> DOCPROPERTY  Pages  \* MERGEFORMAT </w:instrText>
                          </w:r>
                          <w:r>
                            <w:rPr>
                              <w:rFonts w:ascii="Gibson-Light" w:hAnsi="Gibson-Light" w:cs="Gibson-Light"/>
                              <w:color w:val="C6332B"/>
                              <w:sz w:val="18"/>
                              <w:szCs w:val="18"/>
                            </w:rPr>
                            <w:fldChar w:fldCharType="separate"/>
                          </w:r>
                          <w:r w:rsidR="00925FE4">
                            <w:rPr>
                              <w:rFonts w:ascii="Gibson-Light" w:hAnsi="Gibson-Light" w:cs="Gibson-Light"/>
                              <w:color w:val="C6332B"/>
                              <w:sz w:val="18"/>
                              <w:szCs w:val="18"/>
                            </w:rPr>
                            <w:t>4</w:t>
                          </w:r>
                          <w:r>
                            <w:rPr>
                              <w:rFonts w:ascii="Gibson-Light" w:hAnsi="Gibson-Light" w:cs="Gibson-Light"/>
                              <w:color w:val="C6332B"/>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1D6BC" id="_x0000_t202" coordsize="21600,21600" o:spt="202" path="m,l,21600r21600,l21600,xe">
              <v:stroke joinstyle="miter"/>
              <v:path gradientshapeok="t" o:connecttype="rect"/>
            </v:shapetype>
            <v:shape id="Text Box 2" o:spid="_x0000_s1026" type="#_x0000_t202" style="position:absolute;margin-left:452.25pt;margin-top:9.5pt;width:4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0YBgIAAPEDAAAOAAAAZHJzL2Uyb0RvYy54bWysU8Fu2zAMvQ/YPwi6L06MJG2NOEXXrsOA&#10;rhvQ7gMYWY6FSaImKbGzrx8lp2nQ3YbpIIgi9cj3SK2uB6PZXvqg0NZ8NplyJq3ARtltzX8833+4&#10;5CxEsA1otLLmBxn49fr9u1XvKllih7qRnhGIDVXvat7F6KqiCKKTBsIEnbTkbNEbiGT6bdF46And&#10;6KKcTpdFj75xHoUMgW7vRidfZ/y2lSJ+a9sgI9M1p9pi3n3eN2kv1iuoth5cp8SxDPiHKgwoS0lP&#10;UHcQge28+gvKKOExYBsnAk2BbauEzByIzWz6hs1TB05mLiROcCeZwv+DFY/7756ppuZXnFkw1KJn&#10;OUT2EQdWJnV6FyoKenIUFge6pi5npsE9oPgZmMXbDuxW3niPfSehoepm6WVx9nTECQlk03/FhtLA&#10;LmIGGlpvknQkBiN06tLh1JlUiqDLZXm5XJBHkKu8WJblImeA6uWx8yF+lmhYOtTcU+MzOOwfQkzF&#10;QPUSknJZvFda5+Zry3pivyDINx6jIs2mVqbml9O0xmlJHD/ZJj+OoPR4pgTaHkknniPjOGwGCkxK&#10;bLA5EH2P4wzSn6FDh/43Zz3NX83Drx14yZn+YknCq9l8ngY2G/PFRUmGP/dszj1gBUHVPHI2Hm9j&#10;HvKR0Q1J3aosw2slx1pprrI6xz+QBvfczlGvP3X9BwAA//8DAFBLAwQUAAYACAAAACEAqJuS590A&#10;AAAKAQAADwAAAGRycy9kb3ducmV2LnhtbEyPzU7DMBCE70i8g7VI3Oia0lQkxKkQiCuI8iNxc+Nt&#10;EhGvo9htwtuzPcFxZz7NzpSb2ffqSGPsAhu4XmhQxHVwHTcG3t+erm5BxWTZ2T4wGfihCJvq/Ky0&#10;hQsTv9JxmxolIRwLa6BNaSgQY92St3ERBmLx9mH0Nsk5NuhGO0m473Gp9Rq97Vg+tHagh5bq7+3B&#10;G/h43n99rvRL8+izYQqzRvY5GnN5Md/fgUo0pz8YTvWlOlTSaRcO7KLqDeR6lQkqRi6bToDWN6Ls&#10;DKyXGWBV4v8J1S8AAAD//wMAUEsBAi0AFAAGAAgAAAAhALaDOJL+AAAA4QEAABMAAAAAAAAAAAAA&#10;AAAAAAAAAFtDb250ZW50X1R5cGVzXS54bWxQSwECLQAUAAYACAAAACEAOP0h/9YAAACUAQAACwAA&#10;AAAAAAAAAAAAAAAvAQAAX3JlbHMvLnJlbHNQSwECLQAUAAYACAAAACEAdvQtGAYCAADxAwAADgAA&#10;AAAAAAAAAAAAAAAuAgAAZHJzL2Uyb0RvYy54bWxQSwECLQAUAAYACAAAACEAqJuS590AAAAKAQAA&#10;DwAAAAAAAAAAAAAAAABgBAAAZHJzL2Rvd25yZXYueG1sUEsFBgAAAAAEAAQA8wAAAGoFAAAAAA==&#10;" filled="f" stroked="f">
              <v:textbox>
                <w:txbxContent>
                  <w:p w14:paraId="34B71063" w14:textId="28FA44F3" w:rsidR="004502CF" w:rsidRDefault="004502CF" w:rsidP="004502CF">
                    <w:pPr>
                      <w:jc w:val="right"/>
                    </w:pPr>
                    <w:r>
                      <w:rPr>
                        <w:rFonts w:ascii="Gibson-Light" w:hAnsi="Gibson-Light" w:cs="Gibson-Light"/>
                        <w:color w:val="C6332B"/>
                        <w:sz w:val="18"/>
                        <w:szCs w:val="18"/>
                      </w:rPr>
                      <w:fldChar w:fldCharType="begin"/>
                    </w:r>
                    <w:r>
                      <w:rPr>
                        <w:rFonts w:ascii="Gibson-Light" w:hAnsi="Gibson-Light" w:cs="Gibson-Light"/>
                        <w:color w:val="C6332B"/>
                        <w:sz w:val="18"/>
                        <w:szCs w:val="18"/>
                      </w:rPr>
                      <w:instrText xml:space="preserve"> PAGE  \* Arabic  \* MERGEFORMAT </w:instrText>
                    </w:r>
                    <w:r>
                      <w:rPr>
                        <w:rFonts w:ascii="Gibson-Light" w:hAnsi="Gibson-Light" w:cs="Gibson-Light"/>
                        <w:color w:val="C6332B"/>
                        <w:sz w:val="18"/>
                        <w:szCs w:val="18"/>
                      </w:rPr>
                      <w:fldChar w:fldCharType="separate"/>
                    </w:r>
                    <w:r w:rsidR="001B28D5">
                      <w:rPr>
                        <w:rFonts w:ascii="Gibson-Light" w:hAnsi="Gibson-Light" w:cs="Gibson-Light"/>
                        <w:noProof/>
                        <w:color w:val="C6332B"/>
                        <w:sz w:val="18"/>
                        <w:szCs w:val="18"/>
                      </w:rPr>
                      <w:t>1</w:t>
                    </w:r>
                    <w:r>
                      <w:rPr>
                        <w:rFonts w:ascii="Gibson-Light" w:hAnsi="Gibson-Light" w:cs="Gibson-Light"/>
                        <w:color w:val="C6332B"/>
                        <w:sz w:val="18"/>
                        <w:szCs w:val="18"/>
                      </w:rPr>
                      <w:fldChar w:fldCharType="end"/>
                    </w:r>
                    <w:r>
                      <w:rPr>
                        <w:rFonts w:ascii="Gibson-Light" w:hAnsi="Gibson-Light" w:cs="Gibson-Light"/>
                        <w:color w:val="C6332B"/>
                        <w:sz w:val="18"/>
                        <w:szCs w:val="18"/>
                      </w:rPr>
                      <w:t>|</w:t>
                    </w:r>
                    <w:r>
                      <w:rPr>
                        <w:rFonts w:ascii="Gibson-Light" w:hAnsi="Gibson-Light" w:cs="Gibson-Light"/>
                        <w:color w:val="C6332B"/>
                        <w:sz w:val="18"/>
                        <w:szCs w:val="18"/>
                      </w:rPr>
                      <w:fldChar w:fldCharType="begin"/>
                    </w:r>
                    <w:r>
                      <w:rPr>
                        <w:rFonts w:ascii="Gibson-Light" w:hAnsi="Gibson-Light" w:cs="Gibson-Light"/>
                        <w:color w:val="C6332B"/>
                        <w:sz w:val="18"/>
                        <w:szCs w:val="18"/>
                      </w:rPr>
                      <w:instrText xml:space="preserve"> DOCPROPERTY  Pages  \* MERGEFORMAT </w:instrText>
                    </w:r>
                    <w:r>
                      <w:rPr>
                        <w:rFonts w:ascii="Gibson-Light" w:hAnsi="Gibson-Light" w:cs="Gibson-Light"/>
                        <w:color w:val="C6332B"/>
                        <w:sz w:val="18"/>
                        <w:szCs w:val="18"/>
                      </w:rPr>
                      <w:fldChar w:fldCharType="separate"/>
                    </w:r>
                    <w:r w:rsidR="00925FE4">
                      <w:rPr>
                        <w:rFonts w:ascii="Gibson-Light" w:hAnsi="Gibson-Light" w:cs="Gibson-Light"/>
                        <w:color w:val="C6332B"/>
                        <w:sz w:val="18"/>
                        <w:szCs w:val="18"/>
                      </w:rPr>
                      <w:t>4</w:t>
                    </w:r>
                    <w:r>
                      <w:rPr>
                        <w:rFonts w:ascii="Gibson-Light" w:hAnsi="Gibson-Light" w:cs="Gibson-Light"/>
                        <w:color w:val="C6332B"/>
                        <w:sz w:val="18"/>
                        <w:szCs w:val="18"/>
                      </w:rPr>
                      <w:fldChar w:fldCharType="end"/>
                    </w:r>
                  </w:p>
                </w:txbxContent>
              </v:textbox>
            </v:shape>
          </w:pict>
        </mc:Fallback>
      </mc:AlternateContent>
    </w:r>
    <w:r>
      <w:rPr>
        <w:rFonts w:ascii="Gibson-Light" w:hAnsi="Gibson-Light" w:cs="Gibson-Light"/>
        <w:color w:val="C6332B"/>
        <w:sz w:val="18"/>
        <w:szCs w:val="18"/>
      </w:rPr>
      <w:t>Community Action Norfolk | 01362 698216 | CommunityActionNorfolk.org.uk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D8FA" w14:textId="77777777" w:rsidR="00804418" w:rsidRDefault="00804418" w:rsidP="006970F8">
      <w:pPr>
        <w:spacing w:after="0" w:line="240" w:lineRule="auto"/>
      </w:pPr>
      <w:r>
        <w:separator/>
      </w:r>
    </w:p>
  </w:footnote>
  <w:footnote w:type="continuationSeparator" w:id="0">
    <w:p w14:paraId="18AE1CBC" w14:textId="77777777" w:rsidR="00804418" w:rsidRDefault="00804418" w:rsidP="00697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BBA5" w14:textId="63DA3136" w:rsidR="00586418" w:rsidRDefault="004C5904" w:rsidP="004C5904">
    <w:pPr>
      <w:pStyle w:val="Header"/>
      <w:jc w:val="center"/>
    </w:pPr>
    <w:r>
      <w:rPr>
        <w:noProof/>
      </w:rPr>
      <w:drawing>
        <wp:inline distT="0" distB="0" distL="0" distR="0" wp14:anchorId="76AE25F5" wp14:editId="143E9D67">
          <wp:extent cx="1562100" cy="718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93" cy="7213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60C4" w14:textId="77777777" w:rsidR="004502CF" w:rsidRDefault="004502CF" w:rsidP="00E05B79">
    <w:pPr>
      <w:pStyle w:val="Header"/>
      <w:spacing w:after="1920"/>
    </w:pPr>
    <w:r w:rsidRPr="009A7B5D">
      <w:rPr>
        <w:rFonts w:ascii="Gibson-Light" w:hAnsi="Gibson-Light" w:cs="Gibson-Light"/>
        <w:noProof/>
        <w:color w:val="C6332B"/>
        <w:sz w:val="18"/>
        <w:szCs w:val="18"/>
        <w:lang w:eastAsia="en-GB"/>
      </w:rPr>
      <w:drawing>
        <wp:anchor distT="0" distB="0" distL="114300" distR="114300" simplePos="0" relativeHeight="251656191" behindDoc="0" locked="0" layoutInCell="1" allowOverlap="1" wp14:anchorId="3C302DC5" wp14:editId="1F58AAEC">
          <wp:simplePos x="0" y="0"/>
          <wp:positionH relativeFrom="column">
            <wp:posOffset>-914400</wp:posOffset>
          </wp:positionH>
          <wp:positionV relativeFrom="paragraph">
            <wp:posOffset>-448310</wp:posOffset>
          </wp:positionV>
          <wp:extent cx="7548880" cy="1765935"/>
          <wp:effectExtent l="0" t="0" r="0" b="5715"/>
          <wp:wrapTight wrapText="bothSides">
            <wp:wrapPolygon edited="0">
              <wp:start x="16080" y="4893"/>
              <wp:lineTo x="16080" y="12816"/>
              <wp:lineTo x="16244" y="16777"/>
              <wp:lineTo x="17007" y="20272"/>
              <wp:lineTo x="17061" y="21437"/>
              <wp:lineTo x="18751" y="21437"/>
              <wp:lineTo x="18915" y="20272"/>
              <wp:lineTo x="19732" y="17243"/>
              <wp:lineTo x="20059" y="16544"/>
              <wp:lineTo x="20768" y="13981"/>
              <wp:lineTo x="20713" y="4893"/>
              <wp:lineTo x="16080" y="4893"/>
            </wp:wrapPolygon>
          </wp:wrapTight>
          <wp:docPr id="31" name="Picture 1" descr="Description: Macintosh HD:Users:petemarshall:Google Drive:AS&amp;Co Work:Live Artwork:Pete Marshall:Live Jobs:CAN:COMMUNITY ACTION NORFOLK:Artwork Work Up:Stationery:LetterHead:Word Set up:Word Doc:new Letterhead Images:Header-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petemarshall:Google Drive:AS&amp;Co Work:Live Artwork:Pete Marshall:Live Jobs:CAN:COMMUNITY ACTION NORFOLK:Artwork Work Up:Stationery:LetterHead:Word Set up:Word Doc:new Letterhead Images:Header-0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76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CA6"/>
    <w:multiLevelType w:val="hybridMultilevel"/>
    <w:tmpl w:val="60A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0431"/>
    <w:multiLevelType w:val="hybridMultilevel"/>
    <w:tmpl w:val="D8A4BE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440FC"/>
    <w:multiLevelType w:val="multilevel"/>
    <w:tmpl w:val="84D8CA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F45BF"/>
    <w:multiLevelType w:val="hybridMultilevel"/>
    <w:tmpl w:val="EC4A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6426"/>
    <w:multiLevelType w:val="multilevel"/>
    <w:tmpl w:val="BD2E41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31F07"/>
    <w:multiLevelType w:val="hybridMultilevel"/>
    <w:tmpl w:val="FE4A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8329E"/>
    <w:multiLevelType w:val="hybridMultilevel"/>
    <w:tmpl w:val="0506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86732"/>
    <w:multiLevelType w:val="hybridMultilevel"/>
    <w:tmpl w:val="4876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618E7"/>
    <w:multiLevelType w:val="hybridMultilevel"/>
    <w:tmpl w:val="5804F586"/>
    <w:lvl w:ilvl="0" w:tplc="C18A7108">
      <w:numFmt w:val="bullet"/>
      <w:pStyle w:val="bulletred"/>
      <w:lvlText w:val=""/>
      <w:lvlJc w:val="left"/>
      <w:pPr>
        <w:ind w:left="720" w:hanging="360"/>
      </w:pPr>
      <w:rPr>
        <w:rFonts w:ascii="Symbol" w:hAnsi="Symbol" w:cs="Times New Roman" w:hint="default"/>
        <w:color w:val="F73241"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E7DA8"/>
    <w:multiLevelType w:val="multilevel"/>
    <w:tmpl w:val="F012A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82C6D"/>
    <w:multiLevelType w:val="hybridMultilevel"/>
    <w:tmpl w:val="F98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25F31"/>
    <w:multiLevelType w:val="hybridMultilevel"/>
    <w:tmpl w:val="3360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B3DB1"/>
    <w:multiLevelType w:val="hybridMultilevel"/>
    <w:tmpl w:val="E50C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F5A97"/>
    <w:multiLevelType w:val="multilevel"/>
    <w:tmpl w:val="19C2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A01AB"/>
    <w:multiLevelType w:val="hybridMultilevel"/>
    <w:tmpl w:val="49E68C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5F24F96"/>
    <w:multiLevelType w:val="hybridMultilevel"/>
    <w:tmpl w:val="ECB2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C0BC4"/>
    <w:multiLevelType w:val="hybridMultilevel"/>
    <w:tmpl w:val="85EC1B04"/>
    <w:lvl w:ilvl="0" w:tplc="B358B208">
      <w:numFmt w:val="bullet"/>
      <w:pStyle w:val="bulletgreen"/>
      <w:lvlText w:val=""/>
      <w:lvlJc w:val="left"/>
      <w:pPr>
        <w:ind w:left="1440" w:hanging="360"/>
      </w:pPr>
      <w:rPr>
        <w:rFonts w:ascii="Symbol" w:hAnsi="Symbol" w:cs="Times New Roman" w:hint="default"/>
        <w:color w:val="F73241"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754B35"/>
    <w:multiLevelType w:val="multilevel"/>
    <w:tmpl w:val="CCB6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D106B1"/>
    <w:multiLevelType w:val="multilevel"/>
    <w:tmpl w:val="AB2AE1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DD04F3"/>
    <w:multiLevelType w:val="hybridMultilevel"/>
    <w:tmpl w:val="058ADDFA"/>
    <w:lvl w:ilvl="0" w:tplc="475277F0">
      <w:numFmt w:val="bullet"/>
      <w:lvlText w:val=""/>
      <w:lvlJc w:val="left"/>
      <w:pPr>
        <w:ind w:left="720" w:hanging="360"/>
      </w:pPr>
      <w:rPr>
        <w:rFonts w:ascii="Symbol" w:hAnsi="Symbol" w:cs="Times New Roman" w:hint="default"/>
        <w:color w:val="F73241"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21726"/>
    <w:multiLevelType w:val="hybridMultilevel"/>
    <w:tmpl w:val="734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90935"/>
    <w:multiLevelType w:val="hybridMultilevel"/>
    <w:tmpl w:val="B68A3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8B7D2A"/>
    <w:multiLevelType w:val="hybridMultilevel"/>
    <w:tmpl w:val="2974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30222"/>
    <w:multiLevelType w:val="hybridMultilevel"/>
    <w:tmpl w:val="067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42A99"/>
    <w:multiLevelType w:val="hybridMultilevel"/>
    <w:tmpl w:val="F080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A4CD5"/>
    <w:multiLevelType w:val="hybridMultilevel"/>
    <w:tmpl w:val="BB9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F0774"/>
    <w:multiLevelType w:val="multilevel"/>
    <w:tmpl w:val="5D668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245176"/>
    <w:multiLevelType w:val="multilevel"/>
    <w:tmpl w:val="DC1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351FBF"/>
    <w:multiLevelType w:val="multilevel"/>
    <w:tmpl w:val="2A90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903081"/>
    <w:multiLevelType w:val="hybridMultilevel"/>
    <w:tmpl w:val="F2A4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A119C"/>
    <w:multiLevelType w:val="hybridMultilevel"/>
    <w:tmpl w:val="790E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36A29"/>
    <w:multiLevelType w:val="multilevel"/>
    <w:tmpl w:val="FEC207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117674"/>
    <w:multiLevelType w:val="multilevel"/>
    <w:tmpl w:val="498A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8C235C"/>
    <w:multiLevelType w:val="hybridMultilevel"/>
    <w:tmpl w:val="7718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12AFF"/>
    <w:multiLevelType w:val="hybridMultilevel"/>
    <w:tmpl w:val="D10415E6"/>
    <w:lvl w:ilvl="0" w:tplc="6E844D54">
      <w:start w:val="1"/>
      <w:numFmt w:val="decimal"/>
      <w:pStyle w:val="NumberedRed"/>
      <w:lvlText w:val="%1."/>
      <w:lvlJc w:val="left"/>
      <w:pPr>
        <w:ind w:left="720" w:hanging="360"/>
      </w:pPr>
      <w:rPr>
        <w:rFonts w:hint="default"/>
        <w:color w:val="F73241"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B35CE"/>
    <w:multiLevelType w:val="multilevel"/>
    <w:tmpl w:val="D07E0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E835D7"/>
    <w:multiLevelType w:val="hybridMultilevel"/>
    <w:tmpl w:val="74D4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62D64"/>
    <w:multiLevelType w:val="hybridMultilevel"/>
    <w:tmpl w:val="1D3E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6"/>
  </w:num>
  <w:num w:numId="4">
    <w:abstractNumId w:val="3"/>
  </w:num>
  <w:num w:numId="5">
    <w:abstractNumId w:val="30"/>
  </w:num>
  <w:num w:numId="6">
    <w:abstractNumId w:val="6"/>
  </w:num>
  <w:num w:numId="7">
    <w:abstractNumId w:val="12"/>
  </w:num>
  <w:num w:numId="8">
    <w:abstractNumId w:val="10"/>
  </w:num>
  <w:num w:numId="9">
    <w:abstractNumId w:val="33"/>
  </w:num>
  <w:num w:numId="10">
    <w:abstractNumId w:val="1"/>
  </w:num>
  <w:num w:numId="11">
    <w:abstractNumId w:val="11"/>
  </w:num>
  <w:num w:numId="12">
    <w:abstractNumId w:val="20"/>
  </w:num>
  <w:num w:numId="13">
    <w:abstractNumId w:val="15"/>
  </w:num>
  <w:num w:numId="14">
    <w:abstractNumId w:val="29"/>
  </w:num>
  <w:num w:numId="15">
    <w:abstractNumId w:val="5"/>
  </w:num>
  <w:num w:numId="16">
    <w:abstractNumId w:val="37"/>
  </w:num>
  <w:num w:numId="17">
    <w:abstractNumId w:val="14"/>
  </w:num>
  <w:num w:numId="18">
    <w:abstractNumId w:val="24"/>
  </w:num>
  <w:num w:numId="19">
    <w:abstractNumId w:val="19"/>
  </w:num>
  <w:num w:numId="20">
    <w:abstractNumId w:val="36"/>
  </w:num>
  <w:num w:numId="21">
    <w:abstractNumId w:val="7"/>
  </w:num>
  <w:num w:numId="22">
    <w:abstractNumId w:val="23"/>
  </w:num>
  <w:num w:numId="23">
    <w:abstractNumId w:val="0"/>
  </w:num>
  <w:num w:numId="24">
    <w:abstractNumId w:val="25"/>
  </w:num>
  <w:num w:numId="25">
    <w:abstractNumId w:val="22"/>
  </w:num>
  <w:num w:numId="26">
    <w:abstractNumId w:val="27"/>
  </w:num>
  <w:num w:numId="27">
    <w:abstractNumId w:val="13"/>
  </w:num>
  <w:num w:numId="28">
    <w:abstractNumId w:val="35"/>
  </w:num>
  <w:num w:numId="29">
    <w:abstractNumId w:val="26"/>
  </w:num>
  <w:num w:numId="30">
    <w:abstractNumId w:val="9"/>
  </w:num>
  <w:num w:numId="31">
    <w:abstractNumId w:val="18"/>
  </w:num>
  <w:num w:numId="32">
    <w:abstractNumId w:val="2"/>
  </w:num>
  <w:num w:numId="33">
    <w:abstractNumId w:val="4"/>
  </w:num>
  <w:num w:numId="34">
    <w:abstractNumId w:val="31"/>
  </w:num>
  <w:num w:numId="35">
    <w:abstractNumId w:val="21"/>
  </w:num>
  <w:num w:numId="36">
    <w:abstractNumId w:val="28"/>
  </w:num>
  <w:num w:numId="37">
    <w:abstractNumId w:val="32"/>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o:colormru v:ext="edit" colors="#d12a39,#f21731,#c4142b,#b500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8D"/>
    <w:rsid w:val="00002EEE"/>
    <w:rsid w:val="0000770C"/>
    <w:rsid w:val="0000780A"/>
    <w:rsid w:val="0002248B"/>
    <w:rsid w:val="000402AF"/>
    <w:rsid w:val="000415E4"/>
    <w:rsid w:val="00045E15"/>
    <w:rsid w:val="00050BE2"/>
    <w:rsid w:val="000545EC"/>
    <w:rsid w:val="00061F9D"/>
    <w:rsid w:val="00065C20"/>
    <w:rsid w:val="00066B8D"/>
    <w:rsid w:val="000740F1"/>
    <w:rsid w:val="000772A4"/>
    <w:rsid w:val="00081B73"/>
    <w:rsid w:val="00083ED8"/>
    <w:rsid w:val="00085A8C"/>
    <w:rsid w:val="00094F3E"/>
    <w:rsid w:val="000A276A"/>
    <w:rsid w:val="000A63BF"/>
    <w:rsid w:val="000B303B"/>
    <w:rsid w:val="000B5D88"/>
    <w:rsid w:val="000B62EA"/>
    <w:rsid w:val="000B77E8"/>
    <w:rsid w:val="000C3B9D"/>
    <w:rsid w:val="000D3C99"/>
    <w:rsid w:val="000D443E"/>
    <w:rsid w:val="000D6F57"/>
    <w:rsid w:val="000E1B04"/>
    <w:rsid w:val="000E1ECB"/>
    <w:rsid w:val="000F661C"/>
    <w:rsid w:val="000F70AA"/>
    <w:rsid w:val="00105CC4"/>
    <w:rsid w:val="00112964"/>
    <w:rsid w:val="00115DD3"/>
    <w:rsid w:val="0011720B"/>
    <w:rsid w:val="00124CDB"/>
    <w:rsid w:val="00130055"/>
    <w:rsid w:val="00130D8A"/>
    <w:rsid w:val="0013271E"/>
    <w:rsid w:val="00133B49"/>
    <w:rsid w:val="00134EBB"/>
    <w:rsid w:val="00142E7B"/>
    <w:rsid w:val="00153329"/>
    <w:rsid w:val="001539E2"/>
    <w:rsid w:val="00156C20"/>
    <w:rsid w:val="00160058"/>
    <w:rsid w:val="001610DD"/>
    <w:rsid w:val="0016205E"/>
    <w:rsid w:val="001742B7"/>
    <w:rsid w:val="00181101"/>
    <w:rsid w:val="0018716C"/>
    <w:rsid w:val="00194A3C"/>
    <w:rsid w:val="001A179D"/>
    <w:rsid w:val="001A2A57"/>
    <w:rsid w:val="001A7C97"/>
    <w:rsid w:val="001B1535"/>
    <w:rsid w:val="001B16F1"/>
    <w:rsid w:val="001B1891"/>
    <w:rsid w:val="001B28D5"/>
    <w:rsid w:val="001B5E87"/>
    <w:rsid w:val="001C19E6"/>
    <w:rsid w:val="001C468B"/>
    <w:rsid w:val="001C50A7"/>
    <w:rsid w:val="001D18A3"/>
    <w:rsid w:val="001D3862"/>
    <w:rsid w:val="001E1754"/>
    <w:rsid w:val="001F2E24"/>
    <w:rsid w:val="001F67A8"/>
    <w:rsid w:val="001F7959"/>
    <w:rsid w:val="002338C3"/>
    <w:rsid w:val="00246C8E"/>
    <w:rsid w:val="00251769"/>
    <w:rsid w:val="00253269"/>
    <w:rsid w:val="00256CB8"/>
    <w:rsid w:val="00277CC4"/>
    <w:rsid w:val="00290F87"/>
    <w:rsid w:val="00292F80"/>
    <w:rsid w:val="002B7EB9"/>
    <w:rsid w:val="002C29FE"/>
    <w:rsid w:val="002C2B2C"/>
    <w:rsid w:val="002D2332"/>
    <w:rsid w:val="002D2994"/>
    <w:rsid w:val="002D2EC7"/>
    <w:rsid w:val="002D324E"/>
    <w:rsid w:val="002D3461"/>
    <w:rsid w:val="002E0F33"/>
    <w:rsid w:val="002F417F"/>
    <w:rsid w:val="002F50BB"/>
    <w:rsid w:val="002F657C"/>
    <w:rsid w:val="00301859"/>
    <w:rsid w:val="00307013"/>
    <w:rsid w:val="00307DC3"/>
    <w:rsid w:val="00313AC7"/>
    <w:rsid w:val="003149E8"/>
    <w:rsid w:val="00317539"/>
    <w:rsid w:val="00322609"/>
    <w:rsid w:val="0032794F"/>
    <w:rsid w:val="00333B2B"/>
    <w:rsid w:val="003367A7"/>
    <w:rsid w:val="00346784"/>
    <w:rsid w:val="00350CD6"/>
    <w:rsid w:val="003552FD"/>
    <w:rsid w:val="003579F2"/>
    <w:rsid w:val="00357A97"/>
    <w:rsid w:val="00363BBA"/>
    <w:rsid w:val="0036757E"/>
    <w:rsid w:val="003704F2"/>
    <w:rsid w:val="00370B77"/>
    <w:rsid w:val="00371F33"/>
    <w:rsid w:val="00373B22"/>
    <w:rsid w:val="00375641"/>
    <w:rsid w:val="00377409"/>
    <w:rsid w:val="0039310D"/>
    <w:rsid w:val="003A0385"/>
    <w:rsid w:val="003A4F08"/>
    <w:rsid w:val="003A72BD"/>
    <w:rsid w:val="003A7C6B"/>
    <w:rsid w:val="003B4AFF"/>
    <w:rsid w:val="003C2D83"/>
    <w:rsid w:val="003C30BE"/>
    <w:rsid w:val="003D1950"/>
    <w:rsid w:val="003D2D08"/>
    <w:rsid w:val="003E26C0"/>
    <w:rsid w:val="003E2BD4"/>
    <w:rsid w:val="003E6F8B"/>
    <w:rsid w:val="003F38FD"/>
    <w:rsid w:val="004010CD"/>
    <w:rsid w:val="00403910"/>
    <w:rsid w:val="00410C36"/>
    <w:rsid w:val="00415001"/>
    <w:rsid w:val="00424304"/>
    <w:rsid w:val="00427A27"/>
    <w:rsid w:val="00437076"/>
    <w:rsid w:val="00444A07"/>
    <w:rsid w:val="00444DBD"/>
    <w:rsid w:val="00445C90"/>
    <w:rsid w:val="00446C57"/>
    <w:rsid w:val="004502CF"/>
    <w:rsid w:val="00453BC1"/>
    <w:rsid w:val="00455393"/>
    <w:rsid w:val="00462922"/>
    <w:rsid w:val="00464A4D"/>
    <w:rsid w:val="0047158A"/>
    <w:rsid w:val="00474887"/>
    <w:rsid w:val="00480D4A"/>
    <w:rsid w:val="00484F8A"/>
    <w:rsid w:val="00486FD5"/>
    <w:rsid w:val="00491622"/>
    <w:rsid w:val="004A620F"/>
    <w:rsid w:val="004B161C"/>
    <w:rsid w:val="004B2639"/>
    <w:rsid w:val="004B407F"/>
    <w:rsid w:val="004B6390"/>
    <w:rsid w:val="004C5904"/>
    <w:rsid w:val="004D2243"/>
    <w:rsid w:val="004D2A36"/>
    <w:rsid w:val="004D72B1"/>
    <w:rsid w:val="004E38AF"/>
    <w:rsid w:val="004E5BD8"/>
    <w:rsid w:val="004E79A9"/>
    <w:rsid w:val="004F59BE"/>
    <w:rsid w:val="00500CB3"/>
    <w:rsid w:val="0052096B"/>
    <w:rsid w:val="00523CFF"/>
    <w:rsid w:val="00532205"/>
    <w:rsid w:val="00543147"/>
    <w:rsid w:val="00543B36"/>
    <w:rsid w:val="00543E9F"/>
    <w:rsid w:val="00545817"/>
    <w:rsid w:val="005541F2"/>
    <w:rsid w:val="00555C11"/>
    <w:rsid w:val="00565E0F"/>
    <w:rsid w:val="00573D2A"/>
    <w:rsid w:val="0058181A"/>
    <w:rsid w:val="00584590"/>
    <w:rsid w:val="00584FA0"/>
    <w:rsid w:val="00586418"/>
    <w:rsid w:val="00595BD9"/>
    <w:rsid w:val="005A7A47"/>
    <w:rsid w:val="005B424A"/>
    <w:rsid w:val="005F4251"/>
    <w:rsid w:val="005F4ECC"/>
    <w:rsid w:val="00603B92"/>
    <w:rsid w:val="00607B1A"/>
    <w:rsid w:val="00610F79"/>
    <w:rsid w:val="0061447F"/>
    <w:rsid w:val="00621E4C"/>
    <w:rsid w:val="0062470D"/>
    <w:rsid w:val="00633A7A"/>
    <w:rsid w:val="00634024"/>
    <w:rsid w:val="00635F19"/>
    <w:rsid w:val="006379A8"/>
    <w:rsid w:val="0064163D"/>
    <w:rsid w:val="00643E76"/>
    <w:rsid w:val="00647463"/>
    <w:rsid w:val="0065117D"/>
    <w:rsid w:val="00651507"/>
    <w:rsid w:val="0066504B"/>
    <w:rsid w:val="006673B6"/>
    <w:rsid w:val="00673487"/>
    <w:rsid w:val="00675BAE"/>
    <w:rsid w:val="00682290"/>
    <w:rsid w:val="0068285F"/>
    <w:rsid w:val="006879B0"/>
    <w:rsid w:val="00690C27"/>
    <w:rsid w:val="006970F8"/>
    <w:rsid w:val="006A6F66"/>
    <w:rsid w:val="006B168E"/>
    <w:rsid w:val="006B3DAE"/>
    <w:rsid w:val="006B704C"/>
    <w:rsid w:val="006B74A6"/>
    <w:rsid w:val="006C5301"/>
    <w:rsid w:val="006D2B19"/>
    <w:rsid w:val="006E243A"/>
    <w:rsid w:val="006E508B"/>
    <w:rsid w:val="006F2AFA"/>
    <w:rsid w:val="006F2FAF"/>
    <w:rsid w:val="006F7B9B"/>
    <w:rsid w:val="00700DD4"/>
    <w:rsid w:val="00700E1C"/>
    <w:rsid w:val="00704CC6"/>
    <w:rsid w:val="00705ADD"/>
    <w:rsid w:val="0071350B"/>
    <w:rsid w:val="00731D88"/>
    <w:rsid w:val="0074395E"/>
    <w:rsid w:val="0074573B"/>
    <w:rsid w:val="00745E16"/>
    <w:rsid w:val="00753701"/>
    <w:rsid w:val="00754D79"/>
    <w:rsid w:val="0076332B"/>
    <w:rsid w:val="007645B8"/>
    <w:rsid w:val="00771475"/>
    <w:rsid w:val="00796B48"/>
    <w:rsid w:val="007A3ED2"/>
    <w:rsid w:val="007B01EC"/>
    <w:rsid w:val="007B692F"/>
    <w:rsid w:val="007C0E11"/>
    <w:rsid w:val="007C28AD"/>
    <w:rsid w:val="007C3821"/>
    <w:rsid w:val="007C700C"/>
    <w:rsid w:val="007C73D6"/>
    <w:rsid w:val="007D4028"/>
    <w:rsid w:val="007E0ED5"/>
    <w:rsid w:val="007E1A23"/>
    <w:rsid w:val="007E2025"/>
    <w:rsid w:val="007F131F"/>
    <w:rsid w:val="007F31FE"/>
    <w:rsid w:val="007F547F"/>
    <w:rsid w:val="007F62A5"/>
    <w:rsid w:val="007F665B"/>
    <w:rsid w:val="00800509"/>
    <w:rsid w:val="00802B4C"/>
    <w:rsid w:val="00804418"/>
    <w:rsid w:val="00804C7C"/>
    <w:rsid w:val="0081093E"/>
    <w:rsid w:val="00814C54"/>
    <w:rsid w:val="00815A17"/>
    <w:rsid w:val="00820009"/>
    <w:rsid w:val="00825C9C"/>
    <w:rsid w:val="008271BB"/>
    <w:rsid w:val="00832991"/>
    <w:rsid w:val="00844B65"/>
    <w:rsid w:val="00846513"/>
    <w:rsid w:val="00847DFE"/>
    <w:rsid w:val="008530C7"/>
    <w:rsid w:val="00863607"/>
    <w:rsid w:val="008667E1"/>
    <w:rsid w:val="008706B8"/>
    <w:rsid w:val="00872327"/>
    <w:rsid w:val="00876438"/>
    <w:rsid w:val="00877E3A"/>
    <w:rsid w:val="00881507"/>
    <w:rsid w:val="00881CCD"/>
    <w:rsid w:val="00887AEF"/>
    <w:rsid w:val="008912C7"/>
    <w:rsid w:val="008942CA"/>
    <w:rsid w:val="008943FB"/>
    <w:rsid w:val="008A7062"/>
    <w:rsid w:val="008B2016"/>
    <w:rsid w:val="008B27A3"/>
    <w:rsid w:val="008B4B50"/>
    <w:rsid w:val="008B6216"/>
    <w:rsid w:val="008C52E8"/>
    <w:rsid w:val="008D6EED"/>
    <w:rsid w:val="009003A1"/>
    <w:rsid w:val="009010B5"/>
    <w:rsid w:val="009029D3"/>
    <w:rsid w:val="009079A5"/>
    <w:rsid w:val="00920AE6"/>
    <w:rsid w:val="00925FE4"/>
    <w:rsid w:val="0092664F"/>
    <w:rsid w:val="00930789"/>
    <w:rsid w:val="00934D02"/>
    <w:rsid w:val="009424E2"/>
    <w:rsid w:val="00945B41"/>
    <w:rsid w:val="0095229B"/>
    <w:rsid w:val="00952963"/>
    <w:rsid w:val="009537C2"/>
    <w:rsid w:val="00962803"/>
    <w:rsid w:val="00964265"/>
    <w:rsid w:val="009677FC"/>
    <w:rsid w:val="00972BD2"/>
    <w:rsid w:val="00974D71"/>
    <w:rsid w:val="00977C6F"/>
    <w:rsid w:val="009806C3"/>
    <w:rsid w:val="009903CC"/>
    <w:rsid w:val="009965C2"/>
    <w:rsid w:val="009A11A4"/>
    <w:rsid w:val="009B1C12"/>
    <w:rsid w:val="009B4428"/>
    <w:rsid w:val="009D1BD7"/>
    <w:rsid w:val="009D2EE5"/>
    <w:rsid w:val="009D41C4"/>
    <w:rsid w:val="009D5ECC"/>
    <w:rsid w:val="009E0065"/>
    <w:rsid w:val="009E0D77"/>
    <w:rsid w:val="009E46E5"/>
    <w:rsid w:val="009E48AF"/>
    <w:rsid w:val="009E622A"/>
    <w:rsid w:val="009F1D83"/>
    <w:rsid w:val="009F3988"/>
    <w:rsid w:val="009F765D"/>
    <w:rsid w:val="00A019F1"/>
    <w:rsid w:val="00A078FA"/>
    <w:rsid w:val="00A07E88"/>
    <w:rsid w:val="00A34744"/>
    <w:rsid w:val="00A37CF6"/>
    <w:rsid w:val="00A4209E"/>
    <w:rsid w:val="00A42450"/>
    <w:rsid w:val="00A458E1"/>
    <w:rsid w:val="00A46298"/>
    <w:rsid w:val="00A52CF3"/>
    <w:rsid w:val="00A62752"/>
    <w:rsid w:val="00A67B5F"/>
    <w:rsid w:val="00A72950"/>
    <w:rsid w:val="00A730D5"/>
    <w:rsid w:val="00A73113"/>
    <w:rsid w:val="00A808AF"/>
    <w:rsid w:val="00A82E21"/>
    <w:rsid w:val="00A86E6B"/>
    <w:rsid w:val="00A87FAF"/>
    <w:rsid w:val="00A94D63"/>
    <w:rsid w:val="00A95B87"/>
    <w:rsid w:val="00AA5CCA"/>
    <w:rsid w:val="00AA636A"/>
    <w:rsid w:val="00AB4697"/>
    <w:rsid w:val="00AC1E84"/>
    <w:rsid w:val="00AC25C6"/>
    <w:rsid w:val="00AC3DDF"/>
    <w:rsid w:val="00AD0F46"/>
    <w:rsid w:val="00AD3C26"/>
    <w:rsid w:val="00AD458B"/>
    <w:rsid w:val="00AE419E"/>
    <w:rsid w:val="00AF13D2"/>
    <w:rsid w:val="00AF58C6"/>
    <w:rsid w:val="00AF5E2D"/>
    <w:rsid w:val="00B02FCE"/>
    <w:rsid w:val="00B17B52"/>
    <w:rsid w:val="00B26430"/>
    <w:rsid w:val="00B27A8D"/>
    <w:rsid w:val="00B355DB"/>
    <w:rsid w:val="00B36F08"/>
    <w:rsid w:val="00B4097F"/>
    <w:rsid w:val="00B51CC1"/>
    <w:rsid w:val="00B62024"/>
    <w:rsid w:val="00B64953"/>
    <w:rsid w:val="00B804D1"/>
    <w:rsid w:val="00B832AF"/>
    <w:rsid w:val="00B97EAD"/>
    <w:rsid w:val="00BC1086"/>
    <w:rsid w:val="00BC586C"/>
    <w:rsid w:val="00BC6DF8"/>
    <w:rsid w:val="00BD6E0D"/>
    <w:rsid w:val="00BE1007"/>
    <w:rsid w:val="00BE44B0"/>
    <w:rsid w:val="00BF070A"/>
    <w:rsid w:val="00BF0952"/>
    <w:rsid w:val="00BF37A9"/>
    <w:rsid w:val="00C0058F"/>
    <w:rsid w:val="00C040DC"/>
    <w:rsid w:val="00C06EA2"/>
    <w:rsid w:val="00C0764A"/>
    <w:rsid w:val="00C1160D"/>
    <w:rsid w:val="00C12D9B"/>
    <w:rsid w:val="00C277C4"/>
    <w:rsid w:val="00C311A4"/>
    <w:rsid w:val="00C31BE1"/>
    <w:rsid w:val="00C32F56"/>
    <w:rsid w:val="00C37DB5"/>
    <w:rsid w:val="00C41EE7"/>
    <w:rsid w:val="00C44B05"/>
    <w:rsid w:val="00C51E75"/>
    <w:rsid w:val="00C541EE"/>
    <w:rsid w:val="00C5640F"/>
    <w:rsid w:val="00C56E19"/>
    <w:rsid w:val="00C57EDF"/>
    <w:rsid w:val="00C63124"/>
    <w:rsid w:val="00C650A2"/>
    <w:rsid w:val="00C726C1"/>
    <w:rsid w:val="00C80CED"/>
    <w:rsid w:val="00C82D17"/>
    <w:rsid w:val="00C95972"/>
    <w:rsid w:val="00C97464"/>
    <w:rsid w:val="00C9754A"/>
    <w:rsid w:val="00CA0052"/>
    <w:rsid w:val="00CA3EDA"/>
    <w:rsid w:val="00CA4BB7"/>
    <w:rsid w:val="00CA7C68"/>
    <w:rsid w:val="00CB01D9"/>
    <w:rsid w:val="00CB7E26"/>
    <w:rsid w:val="00CC06D0"/>
    <w:rsid w:val="00CC41EC"/>
    <w:rsid w:val="00CD1691"/>
    <w:rsid w:val="00CD199C"/>
    <w:rsid w:val="00CD2B48"/>
    <w:rsid w:val="00CE1355"/>
    <w:rsid w:val="00CE72CD"/>
    <w:rsid w:val="00CF4883"/>
    <w:rsid w:val="00D03F85"/>
    <w:rsid w:val="00D0696F"/>
    <w:rsid w:val="00D11F57"/>
    <w:rsid w:val="00D15BB0"/>
    <w:rsid w:val="00D20042"/>
    <w:rsid w:val="00D21381"/>
    <w:rsid w:val="00D21A7C"/>
    <w:rsid w:val="00D24074"/>
    <w:rsid w:val="00D304AD"/>
    <w:rsid w:val="00D30A26"/>
    <w:rsid w:val="00D3389E"/>
    <w:rsid w:val="00D35E81"/>
    <w:rsid w:val="00D41041"/>
    <w:rsid w:val="00D66A40"/>
    <w:rsid w:val="00D6741B"/>
    <w:rsid w:val="00D700D6"/>
    <w:rsid w:val="00D7163A"/>
    <w:rsid w:val="00D87E37"/>
    <w:rsid w:val="00D97028"/>
    <w:rsid w:val="00DA3CA8"/>
    <w:rsid w:val="00DD22BA"/>
    <w:rsid w:val="00DD2D90"/>
    <w:rsid w:val="00DE1ED2"/>
    <w:rsid w:val="00DE73C6"/>
    <w:rsid w:val="00E00CFD"/>
    <w:rsid w:val="00E01F09"/>
    <w:rsid w:val="00E041A2"/>
    <w:rsid w:val="00E05B79"/>
    <w:rsid w:val="00E07860"/>
    <w:rsid w:val="00E1332D"/>
    <w:rsid w:val="00E16717"/>
    <w:rsid w:val="00E24820"/>
    <w:rsid w:val="00E25761"/>
    <w:rsid w:val="00E27B66"/>
    <w:rsid w:val="00E3310D"/>
    <w:rsid w:val="00E33AC0"/>
    <w:rsid w:val="00E340B1"/>
    <w:rsid w:val="00E34488"/>
    <w:rsid w:val="00E36D8F"/>
    <w:rsid w:val="00E43B48"/>
    <w:rsid w:val="00E44098"/>
    <w:rsid w:val="00E464A8"/>
    <w:rsid w:val="00E53C73"/>
    <w:rsid w:val="00E555AB"/>
    <w:rsid w:val="00E557E9"/>
    <w:rsid w:val="00E57231"/>
    <w:rsid w:val="00E75F03"/>
    <w:rsid w:val="00E76607"/>
    <w:rsid w:val="00E83557"/>
    <w:rsid w:val="00E94596"/>
    <w:rsid w:val="00EA1418"/>
    <w:rsid w:val="00EA19CC"/>
    <w:rsid w:val="00EA3CB8"/>
    <w:rsid w:val="00EA4A12"/>
    <w:rsid w:val="00EC127E"/>
    <w:rsid w:val="00EC35A4"/>
    <w:rsid w:val="00EC3621"/>
    <w:rsid w:val="00EC5804"/>
    <w:rsid w:val="00ED10D6"/>
    <w:rsid w:val="00ED3B3B"/>
    <w:rsid w:val="00EE124D"/>
    <w:rsid w:val="00EE144B"/>
    <w:rsid w:val="00EE36B1"/>
    <w:rsid w:val="00EF0668"/>
    <w:rsid w:val="00F01B9D"/>
    <w:rsid w:val="00F062D9"/>
    <w:rsid w:val="00F12ADA"/>
    <w:rsid w:val="00F13940"/>
    <w:rsid w:val="00F1548C"/>
    <w:rsid w:val="00F23B09"/>
    <w:rsid w:val="00F34E6F"/>
    <w:rsid w:val="00F37865"/>
    <w:rsid w:val="00F45C2A"/>
    <w:rsid w:val="00F54C63"/>
    <w:rsid w:val="00F61C34"/>
    <w:rsid w:val="00F65BC5"/>
    <w:rsid w:val="00F72524"/>
    <w:rsid w:val="00F803B2"/>
    <w:rsid w:val="00F82260"/>
    <w:rsid w:val="00F830B3"/>
    <w:rsid w:val="00F94B3E"/>
    <w:rsid w:val="00F94EFD"/>
    <w:rsid w:val="00FA3D4C"/>
    <w:rsid w:val="00FB5721"/>
    <w:rsid w:val="00FC0C71"/>
    <w:rsid w:val="00FC255C"/>
    <w:rsid w:val="00FC5A34"/>
    <w:rsid w:val="00FC6371"/>
    <w:rsid w:val="00FD1D96"/>
    <w:rsid w:val="00FD4BA2"/>
    <w:rsid w:val="00FD772E"/>
    <w:rsid w:val="00FE17BC"/>
    <w:rsid w:val="00FF242A"/>
    <w:rsid w:val="00FF262F"/>
    <w:rsid w:val="00FF288D"/>
    <w:rsid w:val="00FF7A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12a39,#f21731,#c4142b,#b50020"/>
    </o:shapedefaults>
    <o:shapelayout v:ext="edit">
      <o:idmap v:ext="edit" data="1"/>
    </o:shapelayout>
  </w:shapeDefaults>
  <w:decimalSymbol w:val="."/>
  <w:listSeparator w:val=","/>
  <w14:docId w14:val="2F84694C"/>
  <w15:docId w15:val="{AE4D78C2-5371-4C49-83CA-60FC1169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0D"/>
    <w:pPr>
      <w:spacing w:after="200" w:line="276" w:lineRule="auto"/>
    </w:pPr>
    <w:rPr>
      <w:rFonts w:ascii="Gibson Light" w:hAnsi="Gibson Light"/>
      <w:sz w:val="22"/>
      <w:szCs w:val="22"/>
    </w:rPr>
  </w:style>
  <w:style w:type="paragraph" w:styleId="Heading1">
    <w:name w:val="heading 1"/>
    <w:aliases w:val="Heading 1 Red"/>
    <w:basedOn w:val="Normal"/>
    <w:next w:val="Normal"/>
    <w:link w:val="Heading1Char"/>
    <w:uiPriority w:val="9"/>
    <w:qFormat/>
    <w:rsid w:val="00BD6E0D"/>
    <w:pPr>
      <w:keepNext/>
      <w:keepLines/>
      <w:spacing w:before="480" w:after="0"/>
      <w:outlineLvl w:val="0"/>
    </w:pPr>
    <w:rPr>
      <w:rFonts w:asciiTheme="majorHAnsi" w:eastAsia="MS Gothic" w:hAnsiTheme="majorHAnsi"/>
      <w:b/>
      <w:bCs/>
      <w:color w:val="F7323F"/>
      <w:sz w:val="56"/>
      <w:szCs w:val="28"/>
    </w:rPr>
  </w:style>
  <w:style w:type="paragraph" w:styleId="Heading2">
    <w:name w:val="heading 2"/>
    <w:aliases w:val="Heading 2 Red"/>
    <w:basedOn w:val="Normal"/>
    <w:next w:val="Normal"/>
    <w:link w:val="Heading2Char"/>
    <w:uiPriority w:val="9"/>
    <w:unhideWhenUsed/>
    <w:qFormat/>
    <w:rsid w:val="00BD6E0D"/>
    <w:pPr>
      <w:keepNext/>
      <w:keepLines/>
      <w:spacing w:before="200"/>
      <w:outlineLvl w:val="1"/>
    </w:pPr>
    <w:rPr>
      <w:rFonts w:asciiTheme="majorHAnsi" w:eastAsia="MS Gothic" w:hAnsiTheme="majorHAnsi"/>
      <w:b/>
      <w:bCs/>
      <w:color w:val="F7323F"/>
      <w:sz w:val="36"/>
      <w:szCs w:val="26"/>
    </w:rPr>
  </w:style>
  <w:style w:type="paragraph" w:styleId="Heading3">
    <w:name w:val="heading 3"/>
    <w:aliases w:val="Heading 3 Red"/>
    <w:basedOn w:val="Normal"/>
    <w:next w:val="Normal"/>
    <w:link w:val="Heading3Char"/>
    <w:uiPriority w:val="9"/>
    <w:unhideWhenUsed/>
    <w:qFormat/>
    <w:rsid w:val="00BD6E0D"/>
    <w:pPr>
      <w:keepNext/>
      <w:keepLines/>
      <w:spacing w:before="200" w:after="0"/>
      <w:outlineLvl w:val="2"/>
    </w:pPr>
    <w:rPr>
      <w:rFonts w:asciiTheme="majorHAnsi" w:eastAsia="MS Gothic" w:hAnsiTheme="majorHAnsi"/>
      <w:b/>
      <w:bCs/>
      <w:color w:val="F73241" w:themeColor="text1"/>
    </w:rPr>
  </w:style>
  <w:style w:type="paragraph" w:styleId="Heading4">
    <w:name w:val="heading 4"/>
    <w:basedOn w:val="Normal"/>
    <w:next w:val="Normal"/>
    <w:link w:val="Heading4Char"/>
    <w:uiPriority w:val="9"/>
    <w:unhideWhenUsed/>
    <w:qFormat/>
    <w:rsid w:val="00BD6E0D"/>
    <w:pPr>
      <w:keepNext/>
      <w:keepLines/>
      <w:spacing w:before="20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d Bullets"/>
    <w:basedOn w:val="Normal"/>
    <w:link w:val="ListParagraphChar"/>
    <w:uiPriority w:val="34"/>
    <w:qFormat/>
    <w:rsid w:val="00BD6E0D"/>
    <w:pPr>
      <w:ind w:left="1440" w:hanging="360"/>
      <w:contextualSpacing/>
    </w:pPr>
    <w:rPr>
      <w:rFonts w:eastAsia="Times New Roman"/>
      <w:szCs w:val="24"/>
    </w:rPr>
  </w:style>
  <w:style w:type="character" w:customStyle="1" w:styleId="Heading2Char">
    <w:name w:val="Heading 2 Char"/>
    <w:aliases w:val="Heading 2 Red Char"/>
    <w:link w:val="Heading2"/>
    <w:uiPriority w:val="9"/>
    <w:rsid w:val="00BD6E0D"/>
    <w:rPr>
      <w:rFonts w:asciiTheme="majorHAnsi" w:eastAsia="MS Gothic" w:hAnsiTheme="majorHAnsi"/>
      <w:b/>
      <w:bCs/>
      <w:color w:val="F7323F"/>
      <w:sz w:val="36"/>
      <w:szCs w:val="26"/>
    </w:rPr>
  </w:style>
  <w:style w:type="character" w:customStyle="1" w:styleId="Heading1Char">
    <w:name w:val="Heading 1 Char"/>
    <w:aliases w:val="Heading 1 Red Char"/>
    <w:link w:val="Heading1"/>
    <w:uiPriority w:val="9"/>
    <w:rsid w:val="00BD6E0D"/>
    <w:rPr>
      <w:rFonts w:asciiTheme="majorHAnsi" w:eastAsia="MS Gothic" w:hAnsiTheme="majorHAnsi"/>
      <w:b/>
      <w:bCs/>
      <w:color w:val="F7323F"/>
      <w:sz w:val="56"/>
      <w:szCs w:val="28"/>
    </w:rPr>
  </w:style>
  <w:style w:type="paragraph" w:styleId="NormalWeb">
    <w:name w:val="Normal (Web)"/>
    <w:basedOn w:val="Normal"/>
    <w:uiPriority w:val="99"/>
    <w:semiHidden/>
    <w:unhideWhenUsed/>
    <w:rsid w:val="00EC127E"/>
    <w:pPr>
      <w:spacing w:before="100" w:beforeAutospacing="1" w:after="390" w:line="240" w:lineRule="auto"/>
    </w:pPr>
    <w:rPr>
      <w:rFonts w:ascii="Times New Roman" w:eastAsia="Times New Roman" w:hAnsi="Times New Roman"/>
      <w:color w:val="727A7D"/>
      <w:sz w:val="18"/>
      <w:szCs w:val="18"/>
      <w:lang w:eastAsia="en-GB"/>
    </w:rPr>
  </w:style>
  <w:style w:type="character" w:styleId="Hyperlink">
    <w:name w:val="Hyperlink"/>
    <w:uiPriority w:val="99"/>
    <w:rsid w:val="007E1A23"/>
    <w:rPr>
      <w:color w:val="0000FF"/>
      <w:u w:val="single"/>
    </w:rPr>
  </w:style>
  <w:style w:type="character" w:customStyle="1" w:styleId="Heading3Char">
    <w:name w:val="Heading 3 Char"/>
    <w:aliases w:val="Heading 3 Red Char"/>
    <w:link w:val="Heading3"/>
    <w:uiPriority w:val="9"/>
    <w:rsid w:val="00BD6E0D"/>
    <w:rPr>
      <w:rFonts w:asciiTheme="majorHAnsi" w:eastAsia="MS Gothic" w:hAnsiTheme="majorHAnsi"/>
      <w:b/>
      <w:bCs/>
      <w:color w:val="F73241" w:themeColor="text1"/>
      <w:sz w:val="22"/>
      <w:szCs w:val="22"/>
    </w:rPr>
  </w:style>
  <w:style w:type="paragraph" w:styleId="BalloonText">
    <w:name w:val="Balloon Text"/>
    <w:basedOn w:val="Normal"/>
    <w:link w:val="BalloonTextChar"/>
    <w:uiPriority w:val="99"/>
    <w:semiHidden/>
    <w:unhideWhenUsed/>
    <w:rsid w:val="006970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0F8"/>
    <w:rPr>
      <w:rFonts w:ascii="Tahoma" w:hAnsi="Tahoma" w:cs="Tahoma"/>
      <w:sz w:val="16"/>
      <w:szCs w:val="16"/>
    </w:rPr>
  </w:style>
  <w:style w:type="paragraph" w:styleId="Header">
    <w:name w:val="header"/>
    <w:basedOn w:val="Normal"/>
    <w:link w:val="HeaderChar"/>
    <w:uiPriority w:val="99"/>
    <w:unhideWhenUsed/>
    <w:rsid w:val="006970F8"/>
    <w:pPr>
      <w:tabs>
        <w:tab w:val="center" w:pos="4513"/>
        <w:tab w:val="right" w:pos="9026"/>
      </w:tabs>
      <w:spacing w:after="0" w:line="240" w:lineRule="auto"/>
    </w:pPr>
  </w:style>
  <w:style w:type="character" w:customStyle="1" w:styleId="HeaderChar">
    <w:name w:val="Header Char"/>
    <w:link w:val="Header"/>
    <w:uiPriority w:val="99"/>
    <w:rsid w:val="006970F8"/>
    <w:rPr>
      <w:rFonts w:ascii="Arial" w:hAnsi="Arial"/>
    </w:rPr>
  </w:style>
  <w:style w:type="paragraph" w:styleId="Footer">
    <w:name w:val="footer"/>
    <w:basedOn w:val="Normal"/>
    <w:link w:val="FooterChar"/>
    <w:uiPriority w:val="99"/>
    <w:unhideWhenUsed/>
    <w:rsid w:val="006970F8"/>
    <w:pPr>
      <w:tabs>
        <w:tab w:val="center" w:pos="4513"/>
        <w:tab w:val="right" w:pos="9026"/>
      </w:tabs>
      <w:spacing w:after="0" w:line="240" w:lineRule="auto"/>
    </w:pPr>
  </w:style>
  <w:style w:type="character" w:customStyle="1" w:styleId="FooterChar">
    <w:name w:val="Footer Char"/>
    <w:link w:val="Footer"/>
    <w:uiPriority w:val="99"/>
    <w:rsid w:val="006970F8"/>
    <w:rPr>
      <w:rFonts w:ascii="Arial" w:hAnsi="Arial"/>
    </w:rPr>
  </w:style>
  <w:style w:type="paragraph" w:styleId="TOCHeading">
    <w:name w:val="TOC Heading"/>
    <w:basedOn w:val="Heading1"/>
    <w:next w:val="Normal"/>
    <w:uiPriority w:val="39"/>
    <w:semiHidden/>
    <w:unhideWhenUsed/>
    <w:qFormat/>
    <w:rsid w:val="00BD6E0D"/>
    <w:pPr>
      <w:outlineLvl w:val="9"/>
    </w:pPr>
    <w:rPr>
      <w:rFonts w:ascii="Cambria" w:hAnsi="Cambria"/>
      <w:color w:val="365F91"/>
      <w:lang w:val="en-US" w:eastAsia="ja-JP"/>
    </w:rPr>
  </w:style>
  <w:style w:type="paragraph" w:styleId="TOC2">
    <w:name w:val="toc 2"/>
    <w:basedOn w:val="Normal"/>
    <w:next w:val="Normal"/>
    <w:autoRedefine/>
    <w:uiPriority w:val="39"/>
    <w:unhideWhenUsed/>
    <w:rsid w:val="009F3988"/>
    <w:pPr>
      <w:spacing w:after="100"/>
      <w:ind w:left="220"/>
    </w:pPr>
  </w:style>
  <w:style w:type="paragraph" w:styleId="TOC3">
    <w:name w:val="toc 3"/>
    <w:basedOn w:val="Normal"/>
    <w:next w:val="Normal"/>
    <w:autoRedefine/>
    <w:uiPriority w:val="39"/>
    <w:unhideWhenUsed/>
    <w:rsid w:val="009F3988"/>
    <w:pPr>
      <w:spacing w:after="100"/>
      <w:ind w:left="440"/>
    </w:pPr>
  </w:style>
  <w:style w:type="paragraph" w:customStyle="1" w:styleId="BasicAlignRight">
    <w:name w:val="Basic Align Right"/>
    <w:basedOn w:val="Normal"/>
    <w:uiPriority w:val="99"/>
    <w:rsid w:val="00E83557"/>
    <w:pPr>
      <w:widowControl w:val="0"/>
      <w:autoSpaceDE w:val="0"/>
      <w:autoSpaceDN w:val="0"/>
      <w:adjustRightInd w:val="0"/>
      <w:spacing w:after="0" w:line="240" w:lineRule="atLeast"/>
      <w:jc w:val="right"/>
      <w:textAlignment w:val="center"/>
    </w:pPr>
    <w:rPr>
      <w:rFonts w:ascii="Gibson-Regular" w:hAnsi="Gibson-Regular" w:cs="Gibson-Regular"/>
      <w:color w:val="000000"/>
      <w:sz w:val="20"/>
      <w:szCs w:val="20"/>
    </w:rPr>
  </w:style>
  <w:style w:type="table" w:styleId="LightList-Accent2">
    <w:name w:val="Light List Accent 2"/>
    <w:basedOn w:val="TableNormal"/>
    <w:uiPriority w:val="61"/>
    <w:rsid w:val="00E8355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E8355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256CB8"/>
    <w:rPr>
      <w:color w:val="F73241" w:themeColor="text1"/>
    </w:rPr>
    <w:tblPr>
      <w:tblStyleRowBandSize w:val="1"/>
      <w:tblStyleColBandSize w:val="1"/>
      <w:tblBorders>
        <w:top w:val="single" w:sz="8" w:space="0" w:color="00AAA9" w:themeColor="accent2"/>
        <w:bottom w:val="single" w:sz="8" w:space="0" w:color="00AAA9" w:themeColor="accent2"/>
      </w:tblBorders>
    </w:tblPr>
    <w:tblStylePr w:type="firstRow">
      <w:rPr>
        <w:rFonts w:asciiTheme="majorHAnsi" w:eastAsiaTheme="majorEastAsia" w:hAnsiTheme="majorHAnsi" w:cstheme="majorBidi"/>
      </w:rPr>
      <w:tblPr/>
      <w:tcPr>
        <w:tcBorders>
          <w:top w:val="nil"/>
          <w:bottom w:val="single" w:sz="8" w:space="0" w:color="00AAA9" w:themeColor="accent2"/>
        </w:tcBorders>
      </w:tcPr>
    </w:tblStylePr>
    <w:tblStylePr w:type="lastRow">
      <w:rPr>
        <w:b/>
        <w:bCs/>
        <w:color w:val="000000" w:themeColor="text2"/>
      </w:rPr>
      <w:tblPr/>
      <w:tcPr>
        <w:tcBorders>
          <w:top w:val="single" w:sz="8" w:space="0" w:color="00AAA9" w:themeColor="accent2"/>
          <w:bottom w:val="single" w:sz="8" w:space="0" w:color="00AAA9" w:themeColor="accent2"/>
        </w:tcBorders>
      </w:tcPr>
    </w:tblStylePr>
    <w:tblStylePr w:type="firstCol">
      <w:rPr>
        <w:b/>
        <w:bCs/>
      </w:rPr>
    </w:tblStylePr>
    <w:tblStylePr w:type="lastCol">
      <w:rPr>
        <w:b/>
        <w:bCs/>
      </w:rPr>
      <w:tblPr/>
      <w:tcPr>
        <w:tcBorders>
          <w:top w:val="single" w:sz="8" w:space="0" w:color="00AAA9" w:themeColor="accent2"/>
          <w:bottom w:val="single" w:sz="8" w:space="0" w:color="00AAA9" w:themeColor="accent2"/>
        </w:tcBorders>
      </w:tcPr>
    </w:tblStylePr>
    <w:tblStylePr w:type="band1Vert">
      <w:tblPr/>
      <w:tcPr>
        <w:shd w:val="clear" w:color="auto" w:fill="ABFFFE" w:themeFill="accent2" w:themeFillTint="3F"/>
      </w:tcPr>
    </w:tblStylePr>
    <w:tblStylePr w:type="band1Horz">
      <w:tblPr/>
      <w:tcPr>
        <w:shd w:val="clear" w:color="auto" w:fill="ABFFFE" w:themeFill="accent2" w:themeFillTint="3F"/>
      </w:tcPr>
    </w:tblStylePr>
  </w:style>
  <w:style w:type="paragraph" w:styleId="NoSpacing">
    <w:name w:val="No Spacing"/>
    <w:uiPriority w:val="1"/>
    <w:rsid w:val="00256CB8"/>
    <w:rPr>
      <w:rFonts w:ascii="Arial" w:hAnsi="Arial"/>
      <w:sz w:val="22"/>
      <w:szCs w:val="22"/>
    </w:rPr>
  </w:style>
  <w:style w:type="character" w:styleId="FollowedHyperlink">
    <w:name w:val="FollowedHyperlink"/>
    <w:basedOn w:val="DefaultParagraphFont"/>
    <w:uiPriority w:val="99"/>
    <w:semiHidden/>
    <w:unhideWhenUsed/>
    <w:rsid w:val="00002EEE"/>
    <w:rPr>
      <w:color w:val="E47D86" w:themeColor="followedHyperlink"/>
      <w:u w:val="single"/>
    </w:rPr>
  </w:style>
  <w:style w:type="paragraph" w:styleId="Subtitle">
    <w:name w:val="Subtitle"/>
    <w:basedOn w:val="Normal"/>
    <w:next w:val="Normal"/>
    <w:link w:val="SubtitleChar"/>
    <w:uiPriority w:val="11"/>
    <w:qFormat/>
    <w:rsid w:val="00BD6E0D"/>
    <w:pPr>
      <w:numPr>
        <w:ilvl w:val="1"/>
      </w:numPr>
    </w:pPr>
    <w:rPr>
      <w:rFonts w:asciiTheme="majorHAnsi" w:eastAsiaTheme="majorEastAsia" w:hAnsiTheme="majorHAnsi" w:cstheme="majorBidi"/>
      <w:i/>
      <w:iCs/>
      <w:color w:val="00A4DA" w:themeColor="accent1"/>
      <w:spacing w:val="15"/>
      <w:sz w:val="24"/>
      <w:szCs w:val="24"/>
    </w:rPr>
  </w:style>
  <w:style w:type="character" w:customStyle="1" w:styleId="SubtitleChar">
    <w:name w:val="Subtitle Char"/>
    <w:basedOn w:val="DefaultParagraphFont"/>
    <w:link w:val="Subtitle"/>
    <w:uiPriority w:val="11"/>
    <w:rsid w:val="00BD6E0D"/>
    <w:rPr>
      <w:rFonts w:asciiTheme="majorHAnsi" w:eastAsiaTheme="majorEastAsia" w:hAnsiTheme="majorHAnsi" w:cstheme="majorBidi"/>
      <w:i/>
      <w:iCs/>
      <w:color w:val="00A4DA" w:themeColor="accent1"/>
      <w:spacing w:val="15"/>
      <w:sz w:val="24"/>
      <w:szCs w:val="24"/>
    </w:rPr>
  </w:style>
  <w:style w:type="paragraph" w:customStyle="1" w:styleId="Header1whitetext">
    <w:name w:val="Header 1 white text"/>
    <w:basedOn w:val="Heading1"/>
    <w:next w:val="Normal"/>
    <w:link w:val="Header1whitetextChar"/>
    <w:qFormat/>
    <w:rsid w:val="00BD6E0D"/>
    <w:rPr>
      <w:color w:val="FFFFFF"/>
      <w:szCs w:val="56"/>
    </w:rPr>
  </w:style>
  <w:style w:type="character" w:styleId="Strong">
    <w:name w:val="Strong"/>
    <w:aliases w:val="Strong Red"/>
    <w:basedOn w:val="DefaultParagraphFont"/>
    <w:uiPriority w:val="22"/>
    <w:qFormat/>
    <w:rsid w:val="00BD6E0D"/>
    <w:rPr>
      <w:rFonts w:asciiTheme="minorHAnsi" w:hAnsiTheme="minorHAnsi"/>
      <w:b/>
      <w:bCs/>
      <w:color w:val="F73241" w:themeColor="text1"/>
    </w:rPr>
  </w:style>
  <w:style w:type="character" w:customStyle="1" w:styleId="Header1whitetextChar">
    <w:name w:val="Header 1 white text Char"/>
    <w:basedOn w:val="Heading1Char"/>
    <w:link w:val="Header1whitetext"/>
    <w:rsid w:val="00BD6E0D"/>
    <w:rPr>
      <w:rFonts w:asciiTheme="majorHAnsi" w:eastAsia="MS Gothic" w:hAnsiTheme="majorHAnsi"/>
      <w:b/>
      <w:bCs/>
      <w:color w:val="FFFFFF"/>
      <w:sz w:val="56"/>
      <w:szCs w:val="56"/>
    </w:rPr>
  </w:style>
  <w:style w:type="table" w:styleId="TableGrid">
    <w:name w:val="Table Grid"/>
    <w:basedOn w:val="TableNormal"/>
    <w:uiPriority w:val="59"/>
    <w:rsid w:val="00CE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149E8"/>
    <w:pPr>
      <w:spacing w:after="100"/>
    </w:pPr>
  </w:style>
  <w:style w:type="table" w:styleId="LightShading">
    <w:name w:val="Light Shading"/>
    <w:basedOn w:val="TableNormal"/>
    <w:uiPriority w:val="60"/>
    <w:rsid w:val="00375641"/>
    <w:rPr>
      <w:color w:val="D50817" w:themeColor="text1" w:themeShade="BF"/>
    </w:rPr>
    <w:tblPr>
      <w:tblStyleRowBandSize w:val="1"/>
      <w:tblStyleColBandSize w:val="1"/>
      <w:tblBorders>
        <w:top w:val="single" w:sz="8" w:space="0" w:color="F73241" w:themeColor="text1"/>
        <w:bottom w:val="single" w:sz="8" w:space="0" w:color="F73241" w:themeColor="text1"/>
      </w:tblBorders>
    </w:tblPr>
    <w:tblStylePr w:type="firstRow">
      <w:pPr>
        <w:spacing w:before="0" w:after="0" w:line="240" w:lineRule="auto"/>
      </w:pPr>
      <w:rPr>
        <w:b/>
        <w:bCs/>
      </w:rPr>
      <w:tblPr/>
      <w:tcPr>
        <w:tcBorders>
          <w:top w:val="single" w:sz="8" w:space="0" w:color="F73241" w:themeColor="text1"/>
          <w:left w:val="nil"/>
          <w:bottom w:val="single" w:sz="8" w:space="0" w:color="F73241" w:themeColor="text1"/>
          <w:right w:val="nil"/>
          <w:insideH w:val="nil"/>
          <w:insideV w:val="nil"/>
        </w:tcBorders>
      </w:tcPr>
    </w:tblStylePr>
    <w:tblStylePr w:type="lastRow">
      <w:pPr>
        <w:spacing w:before="0" w:after="0" w:line="240" w:lineRule="auto"/>
      </w:pPr>
      <w:rPr>
        <w:b/>
        <w:bCs/>
      </w:rPr>
      <w:tblPr/>
      <w:tcPr>
        <w:tcBorders>
          <w:top w:val="single" w:sz="8" w:space="0" w:color="F73241" w:themeColor="text1"/>
          <w:left w:val="nil"/>
          <w:bottom w:val="single" w:sz="8" w:space="0" w:color="F732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CCCF" w:themeFill="text1" w:themeFillTint="3F"/>
      </w:tcPr>
    </w:tblStylePr>
    <w:tblStylePr w:type="band1Horz">
      <w:tblPr/>
      <w:tcPr>
        <w:tcBorders>
          <w:left w:val="nil"/>
          <w:right w:val="nil"/>
          <w:insideH w:val="nil"/>
          <w:insideV w:val="nil"/>
        </w:tcBorders>
        <w:shd w:val="clear" w:color="auto" w:fill="FDCCCF" w:themeFill="text1" w:themeFillTint="3F"/>
      </w:tcPr>
    </w:tblStylePr>
  </w:style>
  <w:style w:type="table" w:styleId="LightShading-Accent4">
    <w:name w:val="Light Shading Accent 4"/>
    <w:basedOn w:val="TableNormal"/>
    <w:uiPriority w:val="60"/>
    <w:rsid w:val="00375641"/>
    <w:rPr>
      <w:color w:val="9C1F2A" w:themeColor="accent4" w:themeShade="BF"/>
    </w:rPr>
    <w:tblPr>
      <w:tblStyleRowBandSize w:val="1"/>
      <w:tblStyleColBandSize w:val="1"/>
      <w:tblBorders>
        <w:top w:val="single" w:sz="8" w:space="0" w:color="D12A39" w:themeColor="accent4"/>
        <w:bottom w:val="single" w:sz="8" w:space="0" w:color="D12A39" w:themeColor="accent4"/>
      </w:tblBorders>
    </w:tblPr>
    <w:tblStylePr w:type="firstRow">
      <w:pPr>
        <w:spacing w:before="0" w:after="0" w:line="240" w:lineRule="auto"/>
      </w:pPr>
      <w:rPr>
        <w:b/>
        <w:bCs/>
      </w:rPr>
      <w:tblPr/>
      <w:tcPr>
        <w:tcBorders>
          <w:top w:val="single" w:sz="8" w:space="0" w:color="D12A39" w:themeColor="accent4"/>
          <w:left w:val="nil"/>
          <w:bottom w:val="single" w:sz="8" w:space="0" w:color="D12A39" w:themeColor="accent4"/>
          <w:right w:val="nil"/>
          <w:insideH w:val="nil"/>
          <w:insideV w:val="nil"/>
        </w:tcBorders>
      </w:tcPr>
    </w:tblStylePr>
    <w:tblStylePr w:type="lastRow">
      <w:pPr>
        <w:spacing w:before="0" w:after="0" w:line="240" w:lineRule="auto"/>
      </w:pPr>
      <w:rPr>
        <w:b/>
        <w:bCs/>
      </w:rPr>
      <w:tblPr/>
      <w:tcPr>
        <w:tcBorders>
          <w:top w:val="single" w:sz="8" w:space="0" w:color="D12A39" w:themeColor="accent4"/>
          <w:left w:val="nil"/>
          <w:bottom w:val="single" w:sz="8" w:space="0" w:color="D12A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D" w:themeFill="accent4" w:themeFillTint="3F"/>
      </w:tcPr>
    </w:tblStylePr>
    <w:tblStylePr w:type="band1Horz">
      <w:tblPr/>
      <w:tcPr>
        <w:tcBorders>
          <w:left w:val="nil"/>
          <w:right w:val="nil"/>
          <w:insideH w:val="nil"/>
          <w:insideV w:val="nil"/>
        </w:tcBorders>
        <w:shd w:val="clear" w:color="auto" w:fill="F4C9CD" w:themeFill="accent4" w:themeFillTint="3F"/>
      </w:tcPr>
    </w:tblStylePr>
  </w:style>
  <w:style w:type="character" w:customStyle="1" w:styleId="Heading4Char">
    <w:name w:val="Heading 4 Char"/>
    <w:basedOn w:val="DefaultParagraphFont"/>
    <w:link w:val="Heading4"/>
    <w:uiPriority w:val="9"/>
    <w:rsid w:val="00BD6E0D"/>
    <w:rPr>
      <w:rFonts w:asciiTheme="majorHAnsi" w:eastAsiaTheme="majorEastAsia" w:hAnsiTheme="majorHAnsi" w:cstheme="majorBidi"/>
      <w:b/>
      <w:bCs/>
      <w:iCs/>
      <w:sz w:val="22"/>
      <w:szCs w:val="22"/>
    </w:rPr>
  </w:style>
  <w:style w:type="paragraph" w:customStyle="1" w:styleId="bulletred">
    <w:name w:val="bullet red"/>
    <w:basedOn w:val="ListParagraph"/>
    <w:link w:val="bulletredChar"/>
    <w:qFormat/>
    <w:rsid w:val="00BD6E0D"/>
    <w:pPr>
      <w:numPr>
        <w:numId w:val="1"/>
      </w:numPr>
    </w:pPr>
  </w:style>
  <w:style w:type="character" w:customStyle="1" w:styleId="ListParagraphChar">
    <w:name w:val="List Paragraph Char"/>
    <w:aliases w:val="List Paragraph red Bullets Char"/>
    <w:basedOn w:val="DefaultParagraphFont"/>
    <w:link w:val="ListParagraph"/>
    <w:uiPriority w:val="34"/>
    <w:rsid w:val="00BD6E0D"/>
    <w:rPr>
      <w:rFonts w:ascii="Gibson Light" w:eastAsia="Times New Roman" w:hAnsi="Gibson Light"/>
      <w:sz w:val="22"/>
      <w:szCs w:val="24"/>
    </w:rPr>
  </w:style>
  <w:style w:type="character" w:customStyle="1" w:styleId="bulletredChar">
    <w:name w:val="bullet red Char"/>
    <w:basedOn w:val="ListParagraphChar"/>
    <w:link w:val="bulletred"/>
    <w:rsid w:val="00BD6E0D"/>
    <w:rPr>
      <w:rFonts w:ascii="Gibson Light" w:eastAsia="Times New Roman" w:hAnsi="Gibson Light"/>
      <w:sz w:val="22"/>
      <w:szCs w:val="24"/>
    </w:rPr>
  </w:style>
  <w:style w:type="paragraph" w:customStyle="1" w:styleId="NumberedRed">
    <w:name w:val="Numbered Red"/>
    <w:basedOn w:val="bulletred"/>
    <w:link w:val="NumberedRedChar"/>
    <w:qFormat/>
    <w:rsid w:val="00BD6E0D"/>
    <w:pPr>
      <w:numPr>
        <w:numId w:val="2"/>
      </w:numPr>
    </w:pPr>
  </w:style>
  <w:style w:type="paragraph" w:customStyle="1" w:styleId="Heading1Green">
    <w:name w:val="Heading 1 Green"/>
    <w:basedOn w:val="Heading1"/>
    <w:next w:val="Normal"/>
    <w:link w:val="Heading1GreenChar"/>
    <w:qFormat/>
    <w:rsid w:val="00BD6E0D"/>
    <w:rPr>
      <w:color w:val="00AAA9" w:themeColor="accent2"/>
    </w:rPr>
  </w:style>
  <w:style w:type="character" w:customStyle="1" w:styleId="NumberedRedChar">
    <w:name w:val="Numbered Red Char"/>
    <w:basedOn w:val="bulletredChar"/>
    <w:link w:val="NumberedRed"/>
    <w:rsid w:val="00BD6E0D"/>
    <w:rPr>
      <w:rFonts w:ascii="Gibson Light" w:eastAsia="Times New Roman" w:hAnsi="Gibson Light"/>
      <w:sz w:val="22"/>
      <w:szCs w:val="24"/>
    </w:rPr>
  </w:style>
  <w:style w:type="paragraph" w:customStyle="1" w:styleId="Heading2Green">
    <w:name w:val="Heading 2 Green"/>
    <w:basedOn w:val="Heading2"/>
    <w:next w:val="Normal"/>
    <w:link w:val="Heading2GreenChar"/>
    <w:qFormat/>
    <w:rsid w:val="00BD6E0D"/>
    <w:rPr>
      <w:color w:val="00AAA9" w:themeColor="accent2"/>
    </w:rPr>
  </w:style>
  <w:style w:type="character" w:customStyle="1" w:styleId="Heading1GreenChar">
    <w:name w:val="Heading 1 Green Char"/>
    <w:basedOn w:val="Heading1Char"/>
    <w:link w:val="Heading1Green"/>
    <w:rsid w:val="00BD6E0D"/>
    <w:rPr>
      <w:rFonts w:asciiTheme="majorHAnsi" w:eastAsia="MS Gothic" w:hAnsiTheme="majorHAnsi"/>
      <w:b/>
      <w:bCs/>
      <w:color w:val="00AAA9" w:themeColor="accent2"/>
      <w:sz w:val="56"/>
      <w:szCs w:val="28"/>
    </w:rPr>
  </w:style>
  <w:style w:type="paragraph" w:customStyle="1" w:styleId="Heading3Green">
    <w:name w:val="Heading 3 Green"/>
    <w:basedOn w:val="Heading3"/>
    <w:next w:val="Normal"/>
    <w:link w:val="Heading3GreenChar"/>
    <w:qFormat/>
    <w:rsid w:val="00BD6E0D"/>
    <w:rPr>
      <w:color w:val="00AAA9" w:themeColor="accent2"/>
    </w:rPr>
  </w:style>
  <w:style w:type="character" w:customStyle="1" w:styleId="Heading2GreenChar">
    <w:name w:val="Heading 2 Green Char"/>
    <w:basedOn w:val="Heading2Char"/>
    <w:link w:val="Heading2Green"/>
    <w:rsid w:val="00BD6E0D"/>
    <w:rPr>
      <w:rFonts w:asciiTheme="majorHAnsi" w:eastAsia="MS Gothic" w:hAnsiTheme="majorHAnsi"/>
      <w:b/>
      <w:bCs/>
      <w:color w:val="00AAA9" w:themeColor="accent2"/>
      <w:sz w:val="36"/>
      <w:szCs w:val="26"/>
    </w:rPr>
  </w:style>
  <w:style w:type="paragraph" w:customStyle="1" w:styleId="bulletgreen">
    <w:name w:val="bullet green"/>
    <w:basedOn w:val="bulletred"/>
    <w:link w:val="bulletgreenChar"/>
    <w:qFormat/>
    <w:rsid w:val="00BD6E0D"/>
    <w:pPr>
      <w:numPr>
        <w:numId w:val="3"/>
      </w:numPr>
      <w:ind w:left="1080"/>
    </w:pPr>
  </w:style>
  <w:style w:type="character" w:customStyle="1" w:styleId="Heading3GreenChar">
    <w:name w:val="Heading 3 Green Char"/>
    <w:basedOn w:val="Heading3Char"/>
    <w:link w:val="Heading3Green"/>
    <w:rsid w:val="00BD6E0D"/>
    <w:rPr>
      <w:rFonts w:asciiTheme="majorHAnsi" w:eastAsia="MS Gothic" w:hAnsiTheme="majorHAnsi"/>
      <w:b/>
      <w:bCs/>
      <w:color w:val="00AAA9" w:themeColor="accent2"/>
      <w:sz w:val="22"/>
      <w:szCs w:val="22"/>
    </w:rPr>
  </w:style>
  <w:style w:type="paragraph" w:customStyle="1" w:styleId="NumberedGreen">
    <w:name w:val="Numbered Green"/>
    <w:basedOn w:val="NumberedRed"/>
    <w:link w:val="NumberedGreenChar"/>
    <w:qFormat/>
    <w:rsid w:val="00BD6E0D"/>
    <w:pPr>
      <w:numPr>
        <w:numId w:val="0"/>
      </w:numPr>
      <w:ind w:left="1080" w:hanging="360"/>
    </w:pPr>
  </w:style>
  <w:style w:type="character" w:customStyle="1" w:styleId="bulletgreenChar">
    <w:name w:val="bullet green Char"/>
    <w:basedOn w:val="bulletredChar"/>
    <w:link w:val="bulletgreen"/>
    <w:rsid w:val="00BD6E0D"/>
    <w:rPr>
      <w:rFonts w:ascii="Gibson Light" w:eastAsia="Times New Roman" w:hAnsi="Gibson Light"/>
      <w:sz w:val="22"/>
      <w:szCs w:val="24"/>
    </w:rPr>
  </w:style>
  <w:style w:type="paragraph" w:customStyle="1" w:styleId="StrongGreen">
    <w:name w:val="Strong Green"/>
    <w:basedOn w:val="Normal"/>
    <w:next w:val="Normal"/>
    <w:link w:val="StrongGreenChar"/>
    <w:qFormat/>
    <w:rsid w:val="00BD6E0D"/>
    <w:rPr>
      <w:rFonts w:ascii="Arial" w:hAnsi="Arial"/>
      <w:b/>
      <w:color w:val="00AAA9" w:themeColor="accent2"/>
    </w:rPr>
  </w:style>
  <w:style w:type="character" w:customStyle="1" w:styleId="NumberedGreenChar">
    <w:name w:val="Numbered Green Char"/>
    <w:basedOn w:val="NumberedRedChar"/>
    <w:link w:val="NumberedGreen"/>
    <w:rsid w:val="00BD6E0D"/>
    <w:rPr>
      <w:rFonts w:ascii="Gibson Light" w:eastAsia="Times New Roman" w:hAnsi="Gibson Light"/>
      <w:sz w:val="22"/>
      <w:szCs w:val="24"/>
    </w:rPr>
  </w:style>
  <w:style w:type="paragraph" w:customStyle="1" w:styleId="Header1Blue">
    <w:name w:val="Header 1 Blue"/>
    <w:basedOn w:val="Heading1Green"/>
    <w:next w:val="Normal"/>
    <w:link w:val="Header1BlueChar"/>
    <w:qFormat/>
    <w:rsid w:val="00BD6E0D"/>
    <w:rPr>
      <w:color w:val="00A4DA" w:themeColor="accent1"/>
    </w:rPr>
  </w:style>
  <w:style w:type="character" w:customStyle="1" w:styleId="StrongGreenChar">
    <w:name w:val="Strong Green Char"/>
    <w:basedOn w:val="DefaultParagraphFont"/>
    <w:link w:val="StrongGreen"/>
    <w:rsid w:val="00BD6E0D"/>
    <w:rPr>
      <w:rFonts w:ascii="Arial" w:hAnsi="Arial"/>
      <w:b/>
      <w:color w:val="00AAA9" w:themeColor="accent2"/>
      <w:sz w:val="22"/>
      <w:szCs w:val="22"/>
    </w:rPr>
  </w:style>
  <w:style w:type="paragraph" w:customStyle="1" w:styleId="Heading2Blue">
    <w:name w:val="Heading 2 Blue"/>
    <w:basedOn w:val="Heading2Green"/>
    <w:next w:val="Normal"/>
    <w:link w:val="Heading2BlueChar"/>
    <w:qFormat/>
    <w:rsid w:val="00BD6E0D"/>
    <w:rPr>
      <w:color w:val="00A4DA" w:themeColor="accent1"/>
    </w:rPr>
  </w:style>
  <w:style w:type="character" w:customStyle="1" w:styleId="Header1BlueChar">
    <w:name w:val="Header 1 Blue Char"/>
    <w:basedOn w:val="Heading1GreenChar"/>
    <w:link w:val="Header1Blue"/>
    <w:rsid w:val="00BD6E0D"/>
    <w:rPr>
      <w:rFonts w:asciiTheme="majorHAnsi" w:eastAsia="MS Gothic" w:hAnsiTheme="majorHAnsi"/>
      <w:b/>
      <w:bCs/>
      <w:color w:val="00A4DA" w:themeColor="accent1"/>
      <w:sz w:val="56"/>
      <w:szCs w:val="28"/>
    </w:rPr>
  </w:style>
  <w:style w:type="paragraph" w:customStyle="1" w:styleId="Heading3Blue">
    <w:name w:val="Heading 3 Blue"/>
    <w:basedOn w:val="Heading3Green"/>
    <w:next w:val="Normal"/>
    <w:link w:val="Heading3BlueChar"/>
    <w:qFormat/>
    <w:rsid w:val="00BD6E0D"/>
    <w:rPr>
      <w:color w:val="00A4DA" w:themeColor="accent1"/>
    </w:rPr>
  </w:style>
  <w:style w:type="character" w:customStyle="1" w:styleId="Heading2BlueChar">
    <w:name w:val="Heading 2 Blue Char"/>
    <w:basedOn w:val="Heading2GreenChar"/>
    <w:link w:val="Heading2Blue"/>
    <w:rsid w:val="00BD6E0D"/>
    <w:rPr>
      <w:rFonts w:asciiTheme="majorHAnsi" w:eastAsia="MS Gothic" w:hAnsiTheme="majorHAnsi"/>
      <w:b/>
      <w:bCs/>
      <w:color w:val="00A4DA" w:themeColor="accent1"/>
      <w:sz w:val="36"/>
      <w:szCs w:val="26"/>
    </w:rPr>
  </w:style>
  <w:style w:type="paragraph" w:customStyle="1" w:styleId="BulletBlue">
    <w:name w:val="Bullet Blue"/>
    <w:basedOn w:val="bulletgreen"/>
    <w:link w:val="BulletBlueChar"/>
    <w:qFormat/>
    <w:rsid w:val="00BD6E0D"/>
    <w:pPr>
      <w:numPr>
        <w:numId w:val="0"/>
      </w:numPr>
      <w:ind w:left="709" w:hanging="360"/>
    </w:pPr>
  </w:style>
  <w:style w:type="character" w:customStyle="1" w:styleId="Heading3BlueChar">
    <w:name w:val="Heading 3 Blue Char"/>
    <w:basedOn w:val="Heading3GreenChar"/>
    <w:link w:val="Heading3Blue"/>
    <w:rsid w:val="00BD6E0D"/>
    <w:rPr>
      <w:rFonts w:asciiTheme="majorHAnsi" w:eastAsia="MS Gothic" w:hAnsiTheme="majorHAnsi"/>
      <w:b/>
      <w:bCs/>
      <w:color w:val="00A4DA" w:themeColor="accent1"/>
      <w:sz w:val="22"/>
      <w:szCs w:val="22"/>
    </w:rPr>
  </w:style>
  <w:style w:type="paragraph" w:customStyle="1" w:styleId="NumberedBlue">
    <w:name w:val="Numbered Blue"/>
    <w:basedOn w:val="NumberedGreen"/>
    <w:link w:val="NumberedBlueChar"/>
    <w:qFormat/>
    <w:rsid w:val="00BD6E0D"/>
    <w:pPr>
      <w:ind w:left="709" w:firstLine="11"/>
    </w:pPr>
    <w:rPr>
      <w:rFonts w:asciiTheme="minorHAnsi" w:hAnsiTheme="minorHAnsi"/>
    </w:rPr>
  </w:style>
  <w:style w:type="character" w:customStyle="1" w:styleId="BulletBlueChar">
    <w:name w:val="Bullet Blue Char"/>
    <w:basedOn w:val="bulletgreenChar"/>
    <w:link w:val="BulletBlue"/>
    <w:rsid w:val="00BD6E0D"/>
    <w:rPr>
      <w:rFonts w:ascii="Gibson Light" w:eastAsia="Times New Roman" w:hAnsi="Gibson Light"/>
      <w:sz w:val="22"/>
      <w:szCs w:val="24"/>
    </w:rPr>
  </w:style>
  <w:style w:type="paragraph" w:customStyle="1" w:styleId="StrongBlue">
    <w:name w:val="Strong Blue"/>
    <w:basedOn w:val="StrongGreen"/>
    <w:next w:val="Normal"/>
    <w:link w:val="StrongBlueChar"/>
    <w:qFormat/>
    <w:rsid w:val="00BD6E0D"/>
    <w:rPr>
      <w:rFonts w:asciiTheme="minorHAnsi" w:hAnsiTheme="minorHAnsi"/>
      <w:color w:val="00A4DA" w:themeColor="accent1"/>
    </w:rPr>
  </w:style>
  <w:style w:type="character" w:customStyle="1" w:styleId="NumberedBlueChar">
    <w:name w:val="Numbered Blue Char"/>
    <w:basedOn w:val="NumberedGreenChar"/>
    <w:link w:val="NumberedBlue"/>
    <w:rsid w:val="00BD6E0D"/>
    <w:rPr>
      <w:rFonts w:asciiTheme="minorHAnsi" w:eastAsia="Times New Roman" w:hAnsiTheme="minorHAnsi"/>
      <w:sz w:val="22"/>
      <w:szCs w:val="24"/>
    </w:rPr>
  </w:style>
  <w:style w:type="paragraph" w:customStyle="1" w:styleId="Header1Yellow">
    <w:name w:val="Header 1 Yellow"/>
    <w:basedOn w:val="Heading1Green"/>
    <w:next w:val="Normal"/>
    <w:link w:val="Header1YellowChar"/>
    <w:qFormat/>
    <w:rsid w:val="00BD6E0D"/>
    <w:rPr>
      <w:color w:val="FBBE00" w:themeColor="accent3"/>
    </w:rPr>
  </w:style>
  <w:style w:type="character" w:customStyle="1" w:styleId="StrongBlueChar">
    <w:name w:val="Strong Blue Char"/>
    <w:basedOn w:val="StrongGreenChar"/>
    <w:link w:val="StrongBlue"/>
    <w:rsid w:val="00BD6E0D"/>
    <w:rPr>
      <w:rFonts w:asciiTheme="minorHAnsi" w:hAnsiTheme="minorHAnsi"/>
      <w:b/>
      <w:color w:val="00A4DA" w:themeColor="accent1"/>
      <w:sz w:val="22"/>
      <w:szCs w:val="22"/>
    </w:rPr>
  </w:style>
  <w:style w:type="paragraph" w:customStyle="1" w:styleId="Header2Yellow">
    <w:name w:val="Header 2 Yellow"/>
    <w:basedOn w:val="Heading2Green"/>
    <w:link w:val="Header2YellowChar"/>
    <w:qFormat/>
    <w:rsid w:val="00BD6E0D"/>
    <w:rPr>
      <w:color w:val="FBBE00" w:themeColor="accent3"/>
    </w:rPr>
  </w:style>
  <w:style w:type="character" w:customStyle="1" w:styleId="Header1YellowChar">
    <w:name w:val="Header 1 Yellow Char"/>
    <w:basedOn w:val="Heading1GreenChar"/>
    <w:link w:val="Header1Yellow"/>
    <w:rsid w:val="00BD6E0D"/>
    <w:rPr>
      <w:rFonts w:asciiTheme="majorHAnsi" w:eastAsia="MS Gothic" w:hAnsiTheme="majorHAnsi"/>
      <w:b/>
      <w:bCs/>
      <w:color w:val="FBBE00" w:themeColor="accent3"/>
      <w:sz w:val="56"/>
      <w:szCs w:val="28"/>
    </w:rPr>
  </w:style>
  <w:style w:type="paragraph" w:customStyle="1" w:styleId="Header3Yellow">
    <w:name w:val="Header 3 Yellow"/>
    <w:basedOn w:val="Heading3Green"/>
    <w:next w:val="Normal"/>
    <w:link w:val="Header3YellowChar"/>
    <w:qFormat/>
    <w:rsid w:val="00BD6E0D"/>
    <w:rPr>
      <w:color w:val="FBBE00" w:themeColor="accent3"/>
    </w:rPr>
  </w:style>
  <w:style w:type="character" w:customStyle="1" w:styleId="Header2YellowChar">
    <w:name w:val="Header 2 Yellow Char"/>
    <w:basedOn w:val="Heading2GreenChar"/>
    <w:link w:val="Header2Yellow"/>
    <w:rsid w:val="00BD6E0D"/>
    <w:rPr>
      <w:rFonts w:asciiTheme="majorHAnsi" w:eastAsia="MS Gothic" w:hAnsiTheme="majorHAnsi"/>
      <w:b/>
      <w:bCs/>
      <w:color w:val="FBBE00" w:themeColor="accent3"/>
      <w:sz w:val="36"/>
      <w:szCs w:val="26"/>
    </w:rPr>
  </w:style>
  <w:style w:type="paragraph" w:customStyle="1" w:styleId="StrongYellow">
    <w:name w:val="Strong Yellow"/>
    <w:basedOn w:val="StrongGreen"/>
    <w:link w:val="StrongYellowChar"/>
    <w:qFormat/>
    <w:rsid w:val="00BD6E0D"/>
    <w:rPr>
      <w:color w:val="FBBE00" w:themeColor="accent3"/>
    </w:rPr>
  </w:style>
  <w:style w:type="character" w:customStyle="1" w:styleId="Header3YellowChar">
    <w:name w:val="Header 3 Yellow Char"/>
    <w:basedOn w:val="Heading3GreenChar"/>
    <w:link w:val="Header3Yellow"/>
    <w:rsid w:val="00BD6E0D"/>
    <w:rPr>
      <w:rFonts w:asciiTheme="majorHAnsi" w:eastAsia="MS Gothic" w:hAnsiTheme="majorHAnsi"/>
      <w:b/>
      <w:bCs/>
      <w:color w:val="FBBE00" w:themeColor="accent3"/>
      <w:sz w:val="22"/>
      <w:szCs w:val="22"/>
    </w:rPr>
  </w:style>
  <w:style w:type="character" w:customStyle="1" w:styleId="StrongYellowChar">
    <w:name w:val="Strong Yellow Char"/>
    <w:basedOn w:val="StrongGreenChar"/>
    <w:link w:val="StrongYellow"/>
    <w:rsid w:val="00BD6E0D"/>
    <w:rPr>
      <w:rFonts w:ascii="Arial" w:hAnsi="Arial"/>
      <w:b/>
      <w:color w:val="FBBE00" w:themeColor="accent3"/>
      <w:sz w:val="22"/>
      <w:szCs w:val="22"/>
    </w:rPr>
  </w:style>
  <w:style w:type="paragraph" w:styleId="FootnoteText">
    <w:name w:val="footnote text"/>
    <w:basedOn w:val="Normal"/>
    <w:link w:val="FootnoteTextChar"/>
    <w:uiPriority w:val="99"/>
    <w:semiHidden/>
    <w:unhideWhenUsed/>
    <w:rsid w:val="00763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32B"/>
    <w:rPr>
      <w:rFonts w:ascii="Gibson Light" w:hAnsi="Gibson Light"/>
    </w:rPr>
  </w:style>
  <w:style w:type="character" w:styleId="FootnoteReference">
    <w:name w:val="footnote reference"/>
    <w:basedOn w:val="DefaultParagraphFont"/>
    <w:uiPriority w:val="99"/>
    <w:semiHidden/>
    <w:unhideWhenUsed/>
    <w:rsid w:val="0076332B"/>
    <w:rPr>
      <w:vertAlign w:val="superscript"/>
    </w:rPr>
  </w:style>
  <w:style w:type="character" w:styleId="UnresolvedMention">
    <w:name w:val="Unresolved Mention"/>
    <w:basedOn w:val="DefaultParagraphFont"/>
    <w:uiPriority w:val="99"/>
    <w:semiHidden/>
    <w:unhideWhenUsed/>
    <w:rsid w:val="000E1B04"/>
    <w:rPr>
      <w:color w:val="808080"/>
      <w:shd w:val="clear" w:color="auto" w:fill="E6E6E6"/>
    </w:rPr>
  </w:style>
  <w:style w:type="character" w:styleId="PlaceholderText">
    <w:name w:val="Placeholder Text"/>
    <w:basedOn w:val="DefaultParagraphFont"/>
    <w:uiPriority w:val="99"/>
    <w:semiHidden/>
    <w:rsid w:val="00E1332D"/>
    <w:rPr>
      <w:color w:val="808080"/>
    </w:rPr>
  </w:style>
  <w:style w:type="paragraph" w:customStyle="1" w:styleId="paragraph">
    <w:name w:val="paragraph"/>
    <w:basedOn w:val="Normal"/>
    <w:rsid w:val="00C277C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run">
    <w:name w:val="textrun"/>
    <w:basedOn w:val="DefaultParagraphFont"/>
    <w:rsid w:val="00C277C4"/>
  </w:style>
  <w:style w:type="character" w:customStyle="1" w:styleId="normaltextrun">
    <w:name w:val="normaltextrun"/>
    <w:basedOn w:val="DefaultParagraphFont"/>
    <w:rsid w:val="00C277C4"/>
  </w:style>
  <w:style w:type="character" w:customStyle="1" w:styleId="eop">
    <w:name w:val="eop"/>
    <w:basedOn w:val="DefaultParagraphFont"/>
    <w:rsid w:val="00C2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1046">
      <w:bodyDiv w:val="1"/>
      <w:marLeft w:val="0"/>
      <w:marRight w:val="0"/>
      <w:marTop w:val="0"/>
      <w:marBottom w:val="0"/>
      <w:divBdr>
        <w:top w:val="none" w:sz="0" w:space="0" w:color="auto"/>
        <w:left w:val="none" w:sz="0" w:space="0" w:color="auto"/>
        <w:bottom w:val="none" w:sz="0" w:space="0" w:color="auto"/>
        <w:right w:val="none" w:sz="0" w:space="0" w:color="auto"/>
      </w:divBdr>
      <w:divsChild>
        <w:div w:id="742919418">
          <w:marLeft w:val="0"/>
          <w:marRight w:val="0"/>
          <w:marTop w:val="0"/>
          <w:marBottom w:val="0"/>
          <w:divBdr>
            <w:top w:val="none" w:sz="0" w:space="0" w:color="auto"/>
            <w:left w:val="none" w:sz="0" w:space="0" w:color="auto"/>
            <w:bottom w:val="none" w:sz="0" w:space="0" w:color="auto"/>
            <w:right w:val="none" w:sz="0" w:space="0" w:color="auto"/>
          </w:divBdr>
        </w:div>
        <w:div w:id="1692878356">
          <w:marLeft w:val="0"/>
          <w:marRight w:val="0"/>
          <w:marTop w:val="0"/>
          <w:marBottom w:val="0"/>
          <w:divBdr>
            <w:top w:val="none" w:sz="0" w:space="0" w:color="auto"/>
            <w:left w:val="none" w:sz="0" w:space="0" w:color="auto"/>
            <w:bottom w:val="none" w:sz="0" w:space="0" w:color="auto"/>
            <w:right w:val="none" w:sz="0" w:space="0" w:color="auto"/>
          </w:divBdr>
        </w:div>
        <w:div w:id="13196441">
          <w:marLeft w:val="0"/>
          <w:marRight w:val="0"/>
          <w:marTop w:val="0"/>
          <w:marBottom w:val="0"/>
          <w:divBdr>
            <w:top w:val="none" w:sz="0" w:space="0" w:color="auto"/>
            <w:left w:val="none" w:sz="0" w:space="0" w:color="auto"/>
            <w:bottom w:val="none" w:sz="0" w:space="0" w:color="auto"/>
            <w:right w:val="none" w:sz="0" w:space="0" w:color="auto"/>
          </w:divBdr>
        </w:div>
      </w:divsChild>
    </w:div>
    <w:div w:id="369652922">
      <w:bodyDiv w:val="1"/>
      <w:marLeft w:val="0"/>
      <w:marRight w:val="0"/>
      <w:marTop w:val="0"/>
      <w:marBottom w:val="0"/>
      <w:divBdr>
        <w:top w:val="none" w:sz="0" w:space="0" w:color="auto"/>
        <w:left w:val="none" w:sz="0" w:space="0" w:color="auto"/>
        <w:bottom w:val="none" w:sz="0" w:space="0" w:color="auto"/>
        <w:right w:val="none" w:sz="0" w:space="0" w:color="auto"/>
      </w:divBdr>
      <w:divsChild>
        <w:div w:id="1087581771">
          <w:marLeft w:val="0"/>
          <w:marRight w:val="0"/>
          <w:marTop w:val="0"/>
          <w:marBottom w:val="0"/>
          <w:divBdr>
            <w:top w:val="none" w:sz="0" w:space="0" w:color="auto"/>
            <w:left w:val="none" w:sz="0" w:space="0" w:color="auto"/>
            <w:bottom w:val="none" w:sz="0" w:space="0" w:color="auto"/>
            <w:right w:val="none" w:sz="0" w:space="0" w:color="auto"/>
          </w:divBdr>
        </w:div>
        <w:div w:id="122698734">
          <w:marLeft w:val="0"/>
          <w:marRight w:val="0"/>
          <w:marTop w:val="0"/>
          <w:marBottom w:val="0"/>
          <w:divBdr>
            <w:top w:val="none" w:sz="0" w:space="0" w:color="auto"/>
            <w:left w:val="none" w:sz="0" w:space="0" w:color="auto"/>
            <w:bottom w:val="none" w:sz="0" w:space="0" w:color="auto"/>
            <w:right w:val="none" w:sz="0" w:space="0" w:color="auto"/>
          </w:divBdr>
        </w:div>
        <w:div w:id="769006210">
          <w:marLeft w:val="0"/>
          <w:marRight w:val="0"/>
          <w:marTop w:val="0"/>
          <w:marBottom w:val="0"/>
          <w:divBdr>
            <w:top w:val="none" w:sz="0" w:space="0" w:color="auto"/>
            <w:left w:val="none" w:sz="0" w:space="0" w:color="auto"/>
            <w:bottom w:val="none" w:sz="0" w:space="0" w:color="auto"/>
            <w:right w:val="none" w:sz="0" w:space="0" w:color="auto"/>
          </w:divBdr>
        </w:div>
        <w:div w:id="1904635627">
          <w:marLeft w:val="0"/>
          <w:marRight w:val="0"/>
          <w:marTop w:val="0"/>
          <w:marBottom w:val="0"/>
          <w:divBdr>
            <w:top w:val="none" w:sz="0" w:space="0" w:color="auto"/>
            <w:left w:val="none" w:sz="0" w:space="0" w:color="auto"/>
            <w:bottom w:val="none" w:sz="0" w:space="0" w:color="auto"/>
            <w:right w:val="none" w:sz="0" w:space="0" w:color="auto"/>
          </w:divBdr>
        </w:div>
        <w:div w:id="1232739393">
          <w:marLeft w:val="0"/>
          <w:marRight w:val="0"/>
          <w:marTop w:val="0"/>
          <w:marBottom w:val="0"/>
          <w:divBdr>
            <w:top w:val="none" w:sz="0" w:space="0" w:color="auto"/>
            <w:left w:val="none" w:sz="0" w:space="0" w:color="auto"/>
            <w:bottom w:val="none" w:sz="0" w:space="0" w:color="auto"/>
            <w:right w:val="none" w:sz="0" w:space="0" w:color="auto"/>
          </w:divBdr>
        </w:div>
        <w:div w:id="2071342329">
          <w:marLeft w:val="0"/>
          <w:marRight w:val="0"/>
          <w:marTop w:val="0"/>
          <w:marBottom w:val="0"/>
          <w:divBdr>
            <w:top w:val="none" w:sz="0" w:space="0" w:color="auto"/>
            <w:left w:val="none" w:sz="0" w:space="0" w:color="auto"/>
            <w:bottom w:val="none" w:sz="0" w:space="0" w:color="auto"/>
            <w:right w:val="none" w:sz="0" w:space="0" w:color="auto"/>
          </w:divBdr>
        </w:div>
        <w:div w:id="1955862879">
          <w:marLeft w:val="0"/>
          <w:marRight w:val="0"/>
          <w:marTop w:val="0"/>
          <w:marBottom w:val="0"/>
          <w:divBdr>
            <w:top w:val="none" w:sz="0" w:space="0" w:color="auto"/>
            <w:left w:val="none" w:sz="0" w:space="0" w:color="auto"/>
            <w:bottom w:val="none" w:sz="0" w:space="0" w:color="auto"/>
            <w:right w:val="none" w:sz="0" w:space="0" w:color="auto"/>
          </w:divBdr>
        </w:div>
        <w:div w:id="821696579">
          <w:marLeft w:val="0"/>
          <w:marRight w:val="0"/>
          <w:marTop w:val="0"/>
          <w:marBottom w:val="0"/>
          <w:divBdr>
            <w:top w:val="none" w:sz="0" w:space="0" w:color="auto"/>
            <w:left w:val="none" w:sz="0" w:space="0" w:color="auto"/>
            <w:bottom w:val="none" w:sz="0" w:space="0" w:color="auto"/>
            <w:right w:val="none" w:sz="0" w:space="0" w:color="auto"/>
          </w:divBdr>
          <w:divsChild>
            <w:div w:id="1170439494">
              <w:marLeft w:val="0"/>
              <w:marRight w:val="0"/>
              <w:marTop w:val="0"/>
              <w:marBottom w:val="0"/>
              <w:divBdr>
                <w:top w:val="none" w:sz="0" w:space="0" w:color="auto"/>
                <w:left w:val="none" w:sz="0" w:space="0" w:color="auto"/>
                <w:bottom w:val="none" w:sz="0" w:space="0" w:color="auto"/>
                <w:right w:val="none" w:sz="0" w:space="0" w:color="auto"/>
              </w:divBdr>
            </w:div>
            <w:div w:id="478113833">
              <w:marLeft w:val="0"/>
              <w:marRight w:val="0"/>
              <w:marTop w:val="0"/>
              <w:marBottom w:val="0"/>
              <w:divBdr>
                <w:top w:val="none" w:sz="0" w:space="0" w:color="auto"/>
                <w:left w:val="none" w:sz="0" w:space="0" w:color="auto"/>
                <w:bottom w:val="none" w:sz="0" w:space="0" w:color="auto"/>
                <w:right w:val="none" w:sz="0" w:space="0" w:color="auto"/>
              </w:divBdr>
            </w:div>
            <w:div w:id="2132939258">
              <w:marLeft w:val="0"/>
              <w:marRight w:val="0"/>
              <w:marTop w:val="0"/>
              <w:marBottom w:val="0"/>
              <w:divBdr>
                <w:top w:val="none" w:sz="0" w:space="0" w:color="auto"/>
                <w:left w:val="none" w:sz="0" w:space="0" w:color="auto"/>
                <w:bottom w:val="none" w:sz="0" w:space="0" w:color="auto"/>
                <w:right w:val="none" w:sz="0" w:space="0" w:color="auto"/>
              </w:divBdr>
            </w:div>
          </w:divsChild>
        </w:div>
        <w:div w:id="1548058622">
          <w:marLeft w:val="0"/>
          <w:marRight w:val="0"/>
          <w:marTop w:val="0"/>
          <w:marBottom w:val="0"/>
          <w:divBdr>
            <w:top w:val="none" w:sz="0" w:space="0" w:color="auto"/>
            <w:left w:val="none" w:sz="0" w:space="0" w:color="auto"/>
            <w:bottom w:val="none" w:sz="0" w:space="0" w:color="auto"/>
            <w:right w:val="none" w:sz="0" w:space="0" w:color="auto"/>
          </w:divBdr>
        </w:div>
        <w:div w:id="1442409387">
          <w:marLeft w:val="0"/>
          <w:marRight w:val="0"/>
          <w:marTop w:val="0"/>
          <w:marBottom w:val="0"/>
          <w:divBdr>
            <w:top w:val="none" w:sz="0" w:space="0" w:color="auto"/>
            <w:left w:val="none" w:sz="0" w:space="0" w:color="auto"/>
            <w:bottom w:val="none" w:sz="0" w:space="0" w:color="auto"/>
            <w:right w:val="none" w:sz="0" w:space="0" w:color="auto"/>
          </w:divBdr>
        </w:div>
        <w:div w:id="575749667">
          <w:marLeft w:val="0"/>
          <w:marRight w:val="0"/>
          <w:marTop w:val="0"/>
          <w:marBottom w:val="0"/>
          <w:divBdr>
            <w:top w:val="none" w:sz="0" w:space="0" w:color="auto"/>
            <w:left w:val="none" w:sz="0" w:space="0" w:color="auto"/>
            <w:bottom w:val="none" w:sz="0" w:space="0" w:color="auto"/>
            <w:right w:val="none" w:sz="0" w:space="0" w:color="auto"/>
          </w:divBdr>
        </w:div>
        <w:div w:id="1506165940">
          <w:marLeft w:val="0"/>
          <w:marRight w:val="0"/>
          <w:marTop w:val="0"/>
          <w:marBottom w:val="0"/>
          <w:divBdr>
            <w:top w:val="none" w:sz="0" w:space="0" w:color="auto"/>
            <w:left w:val="none" w:sz="0" w:space="0" w:color="auto"/>
            <w:bottom w:val="none" w:sz="0" w:space="0" w:color="auto"/>
            <w:right w:val="none" w:sz="0" w:space="0" w:color="auto"/>
          </w:divBdr>
        </w:div>
        <w:div w:id="946696745">
          <w:marLeft w:val="0"/>
          <w:marRight w:val="0"/>
          <w:marTop w:val="0"/>
          <w:marBottom w:val="0"/>
          <w:divBdr>
            <w:top w:val="none" w:sz="0" w:space="0" w:color="auto"/>
            <w:left w:val="none" w:sz="0" w:space="0" w:color="auto"/>
            <w:bottom w:val="none" w:sz="0" w:space="0" w:color="auto"/>
            <w:right w:val="none" w:sz="0" w:space="0" w:color="auto"/>
          </w:divBdr>
        </w:div>
        <w:div w:id="833034610">
          <w:marLeft w:val="0"/>
          <w:marRight w:val="0"/>
          <w:marTop w:val="0"/>
          <w:marBottom w:val="0"/>
          <w:divBdr>
            <w:top w:val="none" w:sz="0" w:space="0" w:color="auto"/>
            <w:left w:val="none" w:sz="0" w:space="0" w:color="auto"/>
            <w:bottom w:val="none" w:sz="0" w:space="0" w:color="auto"/>
            <w:right w:val="none" w:sz="0" w:space="0" w:color="auto"/>
          </w:divBdr>
        </w:div>
        <w:div w:id="1118647251">
          <w:marLeft w:val="0"/>
          <w:marRight w:val="0"/>
          <w:marTop w:val="0"/>
          <w:marBottom w:val="0"/>
          <w:divBdr>
            <w:top w:val="none" w:sz="0" w:space="0" w:color="auto"/>
            <w:left w:val="none" w:sz="0" w:space="0" w:color="auto"/>
            <w:bottom w:val="none" w:sz="0" w:space="0" w:color="auto"/>
            <w:right w:val="none" w:sz="0" w:space="0" w:color="auto"/>
          </w:divBdr>
        </w:div>
        <w:div w:id="990449732">
          <w:marLeft w:val="0"/>
          <w:marRight w:val="0"/>
          <w:marTop w:val="0"/>
          <w:marBottom w:val="0"/>
          <w:divBdr>
            <w:top w:val="none" w:sz="0" w:space="0" w:color="auto"/>
            <w:left w:val="none" w:sz="0" w:space="0" w:color="auto"/>
            <w:bottom w:val="none" w:sz="0" w:space="0" w:color="auto"/>
            <w:right w:val="none" w:sz="0" w:space="0" w:color="auto"/>
          </w:divBdr>
        </w:div>
        <w:div w:id="391582514">
          <w:marLeft w:val="0"/>
          <w:marRight w:val="0"/>
          <w:marTop w:val="0"/>
          <w:marBottom w:val="0"/>
          <w:divBdr>
            <w:top w:val="none" w:sz="0" w:space="0" w:color="auto"/>
            <w:left w:val="none" w:sz="0" w:space="0" w:color="auto"/>
            <w:bottom w:val="none" w:sz="0" w:space="0" w:color="auto"/>
            <w:right w:val="none" w:sz="0" w:space="0" w:color="auto"/>
          </w:divBdr>
        </w:div>
        <w:div w:id="1979530098">
          <w:marLeft w:val="0"/>
          <w:marRight w:val="0"/>
          <w:marTop w:val="0"/>
          <w:marBottom w:val="0"/>
          <w:divBdr>
            <w:top w:val="none" w:sz="0" w:space="0" w:color="auto"/>
            <w:left w:val="none" w:sz="0" w:space="0" w:color="auto"/>
            <w:bottom w:val="none" w:sz="0" w:space="0" w:color="auto"/>
            <w:right w:val="none" w:sz="0" w:space="0" w:color="auto"/>
          </w:divBdr>
        </w:div>
        <w:div w:id="680619044">
          <w:marLeft w:val="0"/>
          <w:marRight w:val="0"/>
          <w:marTop w:val="0"/>
          <w:marBottom w:val="0"/>
          <w:divBdr>
            <w:top w:val="none" w:sz="0" w:space="0" w:color="auto"/>
            <w:left w:val="none" w:sz="0" w:space="0" w:color="auto"/>
            <w:bottom w:val="none" w:sz="0" w:space="0" w:color="auto"/>
            <w:right w:val="none" w:sz="0" w:space="0" w:color="auto"/>
          </w:divBdr>
        </w:div>
        <w:div w:id="1263143224">
          <w:marLeft w:val="0"/>
          <w:marRight w:val="0"/>
          <w:marTop w:val="0"/>
          <w:marBottom w:val="0"/>
          <w:divBdr>
            <w:top w:val="none" w:sz="0" w:space="0" w:color="auto"/>
            <w:left w:val="none" w:sz="0" w:space="0" w:color="auto"/>
            <w:bottom w:val="none" w:sz="0" w:space="0" w:color="auto"/>
            <w:right w:val="none" w:sz="0" w:space="0" w:color="auto"/>
          </w:divBdr>
        </w:div>
        <w:div w:id="943267888">
          <w:marLeft w:val="0"/>
          <w:marRight w:val="0"/>
          <w:marTop w:val="0"/>
          <w:marBottom w:val="0"/>
          <w:divBdr>
            <w:top w:val="none" w:sz="0" w:space="0" w:color="auto"/>
            <w:left w:val="none" w:sz="0" w:space="0" w:color="auto"/>
            <w:bottom w:val="none" w:sz="0" w:space="0" w:color="auto"/>
            <w:right w:val="none" w:sz="0" w:space="0" w:color="auto"/>
          </w:divBdr>
        </w:div>
        <w:div w:id="1910341091">
          <w:marLeft w:val="0"/>
          <w:marRight w:val="0"/>
          <w:marTop w:val="0"/>
          <w:marBottom w:val="0"/>
          <w:divBdr>
            <w:top w:val="none" w:sz="0" w:space="0" w:color="auto"/>
            <w:left w:val="none" w:sz="0" w:space="0" w:color="auto"/>
            <w:bottom w:val="none" w:sz="0" w:space="0" w:color="auto"/>
            <w:right w:val="none" w:sz="0" w:space="0" w:color="auto"/>
          </w:divBdr>
        </w:div>
        <w:div w:id="637760852">
          <w:marLeft w:val="0"/>
          <w:marRight w:val="0"/>
          <w:marTop w:val="0"/>
          <w:marBottom w:val="0"/>
          <w:divBdr>
            <w:top w:val="none" w:sz="0" w:space="0" w:color="auto"/>
            <w:left w:val="none" w:sz="0" w:space="0" w:color="auto"/>
            <w:bottom w:val="none" w:sz="0" w:space="0" w:color="auto"/>
            <w:right w:val="none" w:sz="0" w:space="0" w:color="auto"/>
          </w:divBdr>
        </w:div>
        <w:div w:id="2128231717">
          <w:marLeft w:val="0"/>
          <w:marRight w:val="0"/>
          <w:marTop w:val="0"/>
          <w:marBottom w:val="0"/>
          <w:divBdr>
            <w:top w:val="none" w:sz="0" w:space="0" w:color="auto"/>
            <w:left w:val="none" w:sz="0" w:space="0" w:color="auto"/>
            <w:bottom w:val="none" w:sz="0" w:space="0" w:color="auto"/>
            <w:right w:val="none" w:sz="0" w:space="0" w:color="auto"/>
          </w:divBdr>
          <w:divsChild>
            <w:div w:id="1324118049">
              <w:marLeft w:val="0"/>
              <w:marRight w:val="0"/>
              <w:marTop w:val="0"/>
              <w:marBottom w:val="0"/>
              <w:divBdr>
                <w:top w:val="none" w:sz="0" w:space="0" w:color="auto"/>
                <w:left w:val="none" w:sz="0" w:space="0" w:color="auto"/>
                <w:bottom w:val="none" w:sz="0" w:space="0" w:color="auto"/>
                <w:right w:val="none" w:sz="0" w:space="0" w:color="auto"/>
              </w:divBdr>
            </w:div>
            <w:div w:id="1337881640">
              <w:marLeft w:val="0"/>
              <w:marRight w:val="0"/>
              <w:marTop w:val="0"/>
              <w:marBottom w:val="0"/>
              <w:divBdr>
                <w:top w:val="none" w:sz="0" w:space="0" w:color="auto"/>
                <w:left w:val="none" w:sz="0" w:space="0" w:color="auto"/>
                <w:bottom w:val="none" w:sz="0" w:space="0" w:color="auto"/>
                <w:right w:val="none" w:sz="0" w:space="0" w:color="auto"/>
              </w:divBdr>
            </w:div>
            <w:div w:id="1447962531">
              <w:marLeft w:val="0"/>
              <w:marRight w:val="0"/>
              <w:marTop w:val="0"/>
              <w:marBottom w:val="0"/>
              <w:divBdr>
                <w:top w:val="none" w:sz="0" w:space="0" w:color="auto"/>
                <w:left w:val="none" w:sz="0" w:space="0" w:color="auto"/>
                <w:bottom w:val="none" w:sz="0" w:space="0" w:color="auto"/>
                <w:right w:val="none" w:sz="0" w:space="0" w:color="auto"/>
              </w:divBdr>
            </w:div>
            <w:div w:id="894241041">
              <w:marLeft w:val="0"/>
              <w:marRight w:val="0"/>
              <w:marTop w:val="0"/>
              <w:marBottom w:val="0"/>
              <w:divBdr>
                <w:top w:val="none" w:sz="0" w:space="0" w:color="auto"/>
                <w:left w:val="none" w:sz="0" w:space="0" w:color="auto"/>
                <w:bottom w:val="none" w:sz="0" w:space="0" w:color="auto"/>
                <w:right w:val="none" w:sz="0" w:space="0" w:color="auto"/>
              </w:divBdr>
            </w:div>
            <w:div w:id="401149346">
              <w:marLeft w:val="0"/>
              <w:marRight w:val="0"/>
              <w:marTop w:val="0"/>
              <w:marBottom w:val="0"/>
              <w:divBdr>
                <w:top w:val="none" w:sz="0" w:space="0" w:color="auto"/>
                <w:left w:val="none" w:sz="0" w:space="0" w:color="auto"/>
                <w:bottom w:val="none" w:sz="0" w:space="0" w:color="auto"/>
                <w:right w:val="none" w:sz="0" w:space="0" w:color="auto"/>
              </w:divBdr>
            </w:div>
          </w:divsChild>
        </w:div>
        <w:div w:id="1571115057">
          <w:marLeft w:val="0"/>
          <w:marRight w:val="0"/>
          <w:marTop w:val="0"/>
          <w:marBottom w:val="0"/>
          <w:divBdr>
            <w:top w:val="none" w:sz="0" w:space="0" w:color="auto"/>
            <w:left w:val="none" w:sz="0" w:space="0" w:color="auto"/>
            <w:bottom w:val="none" w:sz="0" w:space="0" w:color="auto"/>
            <w:right w:val="none" w:sz="0" w:space="0" w:color="auto"/>
          </w:divBdr>
          <w:divsChild>
            <w:div w:id="456723523">
              <w:marLeft w:val="0"/>
              <w:marRight w:val="0"/>
              <w:marTop w:val="0"/>
              <w:marBottom w:val="0"/>
              <w:divBdr>
                <w:top w:val="none" w:sz="0" w:space="0" w:color="auto"/>
                <w:left w:val="none" w:sz="0" w:space="0" w:color="auto"/>
                <w:bottom w:val="none" w:sz="0" w:space="0" w:color="auto"/>
                <w:right w:val="none" w:sz="0" w:space="0" w:color="auto"/>
              </w:divBdr>
            </w:div>
            <w:div w:id="1820002424">
              <w:marLeft w:val="0"/>
              <w:marRight w:val="0"/>
              <w:marTop w:val="0"/>
              <w:marBottom w:val="0"/>
              <w:divBdr>
                <w:top w:val="none" w:sz="0" w:space="0" w:color="auto"/>
                <w:left w:val="none" w:sz="0" w:space="0" w:color="auto"/>
                <w:bottom w:val="none" w:sz="0" w:space="0" w:color="auto"/>
                <w:right w:val="none" w:sz="0" w:space="0" w:color="auto"/>
              </w:divBdr>
            </w:div>
            <w:div w:id="2117141705">
              <w:marLeft w:val="0"/>
              <w:marRight w:val="0"/>
              <w:marTop w:val="0"/>
              <w:marBottom w:val="0"/>
              <w:divBdr>
                <w:top w:val="none" w:sz="0" w:space="0" w:color="auto"/>
                <w:left w:val="none" w:sz="0" w:space="0" w:color="auto"/>
                <w:bottom w:val="none" w:sz="0" w:space="0" w:color="auto"/>
                <w:right w:val="none" w:sz="0" w:space="0" w:color="auto"/>
              </w:divBdr>
            </w:div>
            <w:div w:id="233666370">
              <w:marLeft w:val="0"/>
              <w:marRight w:val="0"/>
              <w:marTop w:val="0"/>
              <w:marBottom w:val="0"/>
              <w:divBdr>
                <w:top w:val="none" w:sz="0" w:space="0" w:color="auto"/>
                <w:left w:val="none" w:sz="0" w:space="0" w:color="auto"/>
                <w:bottom w:val="none" w:sz="0" w:space="0" w:color="auto"/>
                <w:right w:val="none" w:sz="0" w:space="0" w:color="auto"/>
              </w:divBdr>
            </w:div>
          </w:divsChild>
        </w:div>
        <w:div w:id="34548933">
          <w:marLeft w:val="0"/>
          <w:marRight w:val="0"/>
          <w:marTop w:val="0"/>
          <w:marBottom w:val="0"/>
          <w:divBdr>
            <w:top w:val="none" w:sz="0" w:space="0" w:color="auto"/>
            <w:left w:val="none" w:sz="0" w:space="0" w:color="auto"/>
            <w:bottom w:val="none" w:sz="0" w:space="0" w:color="auto"/>
            <w:right w:val="none" w:sz="0" w:space="0" w:color="auto"/>
          </w:divBdr>
        </w:div>
        <w:div w:id="655767978">
          <w:marLeft w:val="0"/>
          <w:marRight w:val="0"/>
          <w:marTop w:val="0"/>
          <w:marBottom w:val="0"/>
          <w:divBdr>
            <w:top w:val="none" w:sz="0" w:space="0" w:color="auto"/>
            <w:left w:val="none" w:sz="0" w:space="0" w:color="auto"/>
            <w:bottom w:val="none" w:sz="0" w:space="0" w:color="auto"/>
            <w:right w:val="none" w:sz="0" w:space="0" w:color="auto"/>
          </w:divBdr>
        </w:div>
        <w:div w:id="1481341228">
          <w:marLeft w:val="0"/>
          <w:marRight w:val="0"/>
          <w:marTop w:val="0"/>
          <w:marBottom w:val="0"/>
          <w:divBdr>
            <w:top w:val="none" w:sz="0" w:space="0" w:color="auto"/>
            <w:left w:val="none" w:sz="0" w:space="0" w:color="auto"/>
            <w:bottom w:val="none" w:sz="0" w:space="0" w:color="auto"/>
            <w:right w:val="none" w:sz="0" w:space="0" w:color="auto"/>
          </w:divBdr>
        </w:div>
        <w:div w:id="1175653133">
          <w:marLeft w:val="0"/>
          <w:marRight w:val="0"/>
          <w:marTop w:val="0"/>
          <w:marBottom w:val="0"/>
          <w:divBdr>
            <w:top w:val="none" w:sz="0" w:space="0" w:color="auto"/>
            <w:left w:val="none" w:sz="0" w:space="0" w:color="auto"/>
            <w:bottom w:val="none" w:sz="0" w:space="0" w:color="auto"/>
            <w:right w:val="none" w:sz="0" w:space="0" w:color="auto"/>
          </w:divBdr>
        </w:div>
        <w:div w:id="2110851415">
          <w:marLeft w:val="0"/>
          <w:marRight w:val="0"/>
          <w:marTop w:val="0"/>
          <w:marBottom w:val="0"/>
          <w:divBdr>
            <w:top w:val="none" w:sz="0" w:space="0" w:color="auto"/>
            <w:left w:val="none" w:sz="0" w:space="0" w:color="auto"/>
            <w:bottom w:val="none" w:sz="0" w:space="0" w:color="auto"/>
            <w:right w:val="none" w:sz="0" w:space="0" w:color="auto"/>
          </w:divBdr>
        </w:div>
        <w:div w:id="1780952558">
          <w:marLeft w:val="0"/>
          <w:marRight w:val="0"/>
          <w:marTop w:val="0"/>
          <w:marBottom w:val="0"/>
          <w:divBdr>
            <w:top w:val="none" w:sz="0" w:space="0" w:color="auto"/>
            <w:left w:val="none" w:sz="0" w:space="0" w:color="auto"/>
            <w:bottom w:val="none" w:sz="0" w:space="0" w:color="auto"/>
            <w:right w:val="none" w:sz="0" w:space="0" w:color="auto"/>
          </w:divBdr>
        </w:div>
        <w:div w:id="100035003">
          <w:marLeft w:val="0"/>
          <w:marRight w:val="0"/>
          <w:marTop w:val="0"/>
          <w:marBottom w:val="0"/>
          <w:divBdr>
            <w:top w:val="none" w:sz="0" w:space="0" w:color="auto"/>
            <w:left w:val="none" w:sz="0" w:space="0" w:color="auto"/>
            <w:bottom w:val="none" w:sz="0" w:space="0" w:color="auto"/>
            <w:right w:val="none" w:sz="0" w:space="0" w:color="auto"/>
          </w:divBdr>
        </w:div>
        <w:div w:id="1360475661">
          <w:marLeft w:val="0"/>
          <w:marRight w:val="0"/>
          <w:marTop w:val="0"/>
          <w:marBottom w:val="0"/>
          <w:divBdr>
            <w:top w:val="none" w:sz="0" w:space="0" w:color="auto"/>
            <w:left w:val="none" w:sz="0" w:space="0" w:color="auto"/>
            <w:bottom w:val="none" w:sz="0" w:space="0" w:color="auto"/>
            <w:right w:val="none" w:sz="0" w:space="0" w:color="auto"/>
          </w:divBdr>
        </w:div>
        <w:div w:id="685911319">
          <w:marLeft w:val="0"/>
          <w:marRight w:val="0"/>
          <w:marTop w:val="0"/>
          <w:marBottom w:val="0"/>
          <w:divBdr>
            <w:top w:val="none" w:sz="0" w:space="0" w:color="auto"/>
            <w:left w:val="none" w:sz="0" w:space="0" w:color="auto"/>
            <w:bottom w:val="none" w:sz="0" w:space="0" w:color="auto"/>
            <w:right w:val="none" w:sz="0" w:space="0" w:color="auto"/>
          </w:divBdr>
        </w:div>
        <w:div w:id="1475180853">
          <w:marLeft w:val="0"/>
          <w:marRight w:val="0"/>
          <w:marTop w:val="0"/>
          <w:marBottom w:val="0"/>
          <w:divBdr>
            <w:top w:val="none" w:sz="0" w:space="0" w:color="auto"/>
            <w:left w:val="none" w:sz="0" w:space="0" w:color="auto"/>
            <w:bottom w:val="none" w:sz="0" w:space="0" w:color="auto"/>
            <w:right w:val="none" w:sz="0" w:space="0" w:color="auto"/>
          </w:divBdr>
        </w:div>
      </w:divsChild>
    </w:div>
    <w:div w:id="617446461">
      <w:bodyDiv w:val="1"/>
      <w:marLeft w:val="0"/>
      <w:marRight w:val="0"/>
      <w:marTop w:val="0"/>
      <w:marBottom w:val="0"/>
      <w:divBdr>
        <w:top w:val="none" w:sz="0" w:space="0" w:color="auto"/>
        <w:left w:val="none" w:sz="0" w:space="0" w:color="auto"/>
        <w:bottom w:val="none" w:sz="0" w:space="0" w:color="auto"/>
        <w:right w:val="none" w:sz="0" w:space="0" w:color="auto"/>
      </w:divBdr>
    </w:div>
    <w:div w:id="664015175">
      <w:bodyDiv w:val="1"/>
      <w:marLeft w:val="0"/>
      <w:marRight w:val="0"/>
      <w:marTop w:val="0"/>
      <w:marBottom w:val="0"/>
      <w:divBdr>
        <w:top w:val="none" w:sz="0" w:space="0" w:color="auto"/>
        <w:left w:val="none" w:sz="0" w:space="0" w:color="auto"/>
        <w:bottom w:val="none" w:sz="0" w:space="0" w:color="auto"/>
        <w:right w:val="none" w:sz="0" w:space="0" w:color="auto"/>
      </w:divBdr>
    </w:div>
    <w:div w:id="880825116">
      <w:bodyDiv w:val="1"/>
      <w:marLeft w:val="0"/>
      <w:marRight w:val="0"/>
      <w:marTop w:val="0"/>
      <w:marBottom w:val="0"/>
      <w:divBdr>
        <w:top w:val="none" w:sz="0" w:space="0" w:color="auto"/>
        <w:left w:val="none" w:sz="0" w:space="0" w:color="auto"/>
        <w:bottom w:val="none" w:sz="0" w:space="0" w:color="auto"/>
        <w:right w:val="none" w:sz="0" w:space="0" w:color="auto"/>
      </w:divBdr>
    </w:div>
    <w:div w:id="893321995">
      <w:bodyDiv w:val="1"/>
      <w:marLeft w:val="0"/>
      <w:marRight w:val="0"/>
      <w:marTop w:val="0"/>
      <w:marBottom w:val="0"/>
      <w:divBdr>
        <w:top w:val="none" w:sz="0" w:space="0" w:color="auto"/>
        <w:left w:val="none" w:sz="0" w:space="0" w:color="auto"/>
        <w:bottom w:val="none" w:sz="0" w:space="0" w:color="auto"/>
        <w:right w:val="none" w:sz="0" w:space="0" w:color="auto"/>
      </w:divBdr>
    </w:div>
    <w:div w:id="1470201422">
      <w:bodyDiv w:val="1"/>
      <w:marLeft w:val="0"/>
      <w:marRight w:val="0"/>
      <w:marTop w:val="0"/>
      <w:marBottom w:val="0"/>
      <w:divBdr>
        <w:top w:val="none" w:sz="0" w:space="0" w:color="auto"/>
        <w:left w:val="none" w:sz="0" w:space="0" w:color="auto"/>
        <w:bottom w:val="none" w:sz="0" w:space="0" w:color="auto"/>
        <w:right w:val="none" w:sz="0" w:space="0" w:color="auto"/>
      </w:divBdr>
    </w:div>
    <w:div w:id="1645231087">
      <w:bodyDiv w:val="1"/>
      <w:marLeft w:val="0"/>
      <w:marRight w:val="0"/>
      <w:marTop w:val="0"/>
      <w:marBottom w:val="0"/>
      <w:divBdr>
        <w:top w:val="none" w:sz="0" w:space="0" w:color="auto"/>
        <w:left w:val="none" w:sz="0" w:space="0" w:color="auto"/>
        <w:bottom w:val="none" w:sz="0" w:space="0" w:color="auto"/>
        <w:right w:val="none" w:sz="0" w:space="0" w:color="auto"/>
      </w:divBdr>
      <w:divsChild>
        <w:div w:id="2047177527">
          <w:marLeft w:val="0"/>
          <w:marRight w:val="0"/>
          <w:marTop w:val="0"/>
          <w:marBottom w:val="0"/>
          <w:divBdr>
            <w:top w:val="none" w:sz="0" w:space="0" w:color="auto"/>
            <w:left w:val="none" w:sz="0" w:space="0" w:color="auto"/>
            <w:bottom w:val="none" w:sz="0" w:space="0" w:color="auto"/>
            <w:right w:val="none" w:sz="0" w:space="0" w:color="auto"/>
          </w:divBdr>
        </w:div>
        <w:div w:id="756099001">
          <w:marLeft w:val="0"/>
          <w:marRight w:val="0"/>
          <w:marTop w:val="0"/>
          <w:marBottom w:val="0"/>
          <w:divBdr>
            <w:top w:val="none" w:sz="0" w:space="0" w:color="auto"/>
            <w:left w:val="none" w:sz="0" w:space="0" w:color="auto"/>
            <w:bottom w:val="none" w:sz="0" w:space="0" w:color="auto"/>
            <w:right w:val="none" w:sz="0" w:space="0" w:color="auto"/>
          </w:divBdr>
          <w:divsChild>
            <w:div w:id="1198812484">
              <w:marLeft w:val="0"/>
              <w:marRight w:val="0"/>
              <w:marTop w:val="0"/>
              <w:marBottom w:val="0"/>
              <w:divBdr>
                <w:top w:val="none" w:sz="0" w:space="0" w:color="auto"/>
                <w:left w:val="none" w:sz="0" w:space="0" w:color="auto"/>
                <w:bottom w:val="none" w:sz="0" w:space="0" w:color="auto"/>
                <w:right w:val="none" w:sz="0" w:space="0" w:color="auto"/>
              </w:divBdr>
            </w:div>
            <w:div w:id="1423842885">
              <w:marLeft w:val="0"/>
              <w:marRight w:val="0"/>
              <w:marTop w:val="0"/>
              <w:marBottom w:val="0"/>
              <w:divBdr>
                <w:top w:val="none" w:sz="0" w:space="0" w:color="auto"/>
                <w:left w:val="none" w:sz="0" w:space="0" w:color="auto"/>
                <w:bottom w:val="none" w:sz="0" w:space="0" w:color="auto"/>
                <w:right w:val="none" w:sz="0" w:space="0" w:color="auto"/>
              </w:divBdr>
            </w:div>
            <w:div w:id="213278634">
              <w:marLeft w:val="0"/>
              <w:marRight w:val="0"/>
              <w:marTop w:val="0"/>
              <w:marBottom w:val="0"/>
              <w:divBdr>
                <w:top w:val="none" w:sz="0" w:space="0" w:color="auto"/>
                <w:left w:val="none" w:sz="0" w:space="0" w:color="auto"/>
                <w:bottom w:val="none" w:sz="0" w:space="0" w:color="auto"/>
                <w:right w:val="none" w:sz="0" w:space="0" w:color="auto"/>
              </w:divBdr>
            </w:div>
            <w:div w:id="1837459749">
              <w:marLeft w:val="0"/>
              <w:marRight w:val="0"/>
              <w:marTop w:val="0"/>
              <w:marBottom w:val="0"/>
              <w:divBdr>
                <w:top w:val="none" w:sz="0" w:space="0" w:color="auto"/>
                <w:left w:val="none" w:sz="0" w:space="0" w:color="auto"/>
                <w:bottom w:val="none" w:sz="0" w:space="0" w:color="auto"/>
                <w:right w:val="none" w:sz="0" w:space="0" w:color="auto"/>
              </w:divBdr>
            </w:div>
            <w:div w:id="2102140241">
              <w:marLeft w:val="0"/>
              <w:marRight w:val="0"/>
              <w:marTop w:val="0"/>
              <w:marBottom w:val="0"/>
              <w:divBdr>
                <w:top w:val="none" w:sz="0" w:space="0" w:color="auto"/>
                <w:left w:val="none" w:sz="0" w:space="0" w:color="auto"/>
                <w:bottom w:val="none" w:sz="0" w:space="0" w:color="auto"/>
                <w:right w:val="none" w:sz="0" w:space="0" w:color="auto"/>
              </w:divBdr>
            </w:div>
          </w:divsChild>
        </w:div>
        <w:div w:id="570309542">
          <w:marLeft w:val="0"/>
          <w:marRight w:val="0"/>
          <w:marTop w:val="0"/>
          <w:marBottom w:val="0"/>
          <w:divBdr>
            <w:top w:val="none" w:sz="0" w:space="0" w:color="auto"/>
            <w:left w:val="none" w:sz="0" w:space="0" w:color="auto"/>
            <w:bottom w:val="none" w:sz="0" w:space="0" w:color="auto"/>
            <w:right w:val="none" w:sz="0" w:space="0" w:color="auto"/>
          </w:divBdr>
          <w:divsChild>
            <w:div w:id="45223263">
              <w:marLeft w:val="0"/>
              <w:marRight w:val="0"/>
              <w:marTop w:val="0"/>
              <w:marBottom w:val="0"/>
              <w:divBdr>
                <w:top w:val="none" w:sz="0" w:space="0" w:color="auto"/>
                <w:left w:val="none" w:sz="0" w:space="0" w:color="auto"/>
                <w:bottom w:val="none" w:sz="0" w:space="0" w:color="auto"/>
                <w:right w:val="none" w:sz="0" w:space="0" w:color="auto"/>
              </w:divBdr>
            </w:div>
            <w:div w:id="18507382">
              <w:marLeft w:val="0"/>
              <w:marRight w:val="0"/>
              <w:marTop w:val="0"/>
              <w:marBottom w:val="0"/>
              <w:divBdr>
                <w:top w:val="none" w:sz="0" w:space="0" w:color="auto"/>
                <w:left w:val="none" w:sz="0" w:space="0" w:color="auto"/>
                <w:bottom w:val="none" w:sz="0" w:space="0" w:color="auto"/>
                <w:right w:val="none" w:sz="0" w:space="0" w:color="auto"/>
              </w:divBdr>
            </w:div>
            <w:div w:id="1338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1834">
      <w:bodyDiv w:val="1"/>
      <w:marLeft w:val="0"/>
      <w:marRight w:val="0"/>
      <w:marTop w:val="0"/>
      <w:marBottom w:val="0"/>
      <w:divBdr>
        <w:top w:val="none" w:sz="0" w:space="0" w:color="auto"/>
        <w:left w:val="none" w:sz="0" w:space="0" w:color="auto"/>
        <w:bottom w:val="none" w:sz="0" w:space="0" w:color="auto"/>
        <w:right w:val="none" w:sz="0" w:space="0" w:color="auto"/>
      </w:divBdr>
    </w:div>
    <w:div w:id="1666859783">
      <w:bodyDiv w:val="1"/>
      <w:marLeft w:val="0"/>
      <w:marRight w:val="0"/>
      <w:marTop w:val="0"/>
      <w:marBottom w:val="0"/>
      <w:divBdr>
        <w:top w:val="none" w:sz="0" w:space="0" w:color="auto"/>
        <w:left w:val="none" w:sz="0" w:space="0" w:color="auto"/>
        <w:bottom w:val="none" w:sz="0" w:space="0" w:color="auto"/>
        <w:right w:val="none" w:sz="0" w:space="0" w:color="auto"/>
      </w:divBdr>
    </w:div>
    <w:div w:id="1728917702">
      <w:bodyDiv w:val="1"/>
      <w:marLeft w:val="0"/>
      <w:marRight w:val="0"/>
      <w:marTop w:val="0"/>
      <w:marBottom w:val="0"/>
      <w:divBdr>
        <w:top w:val="none" w:sz="0" w:space="0" w:color="auto"/>
        <w:left w:val="none" w:sz="0" w:space="0" w:color="auto"/>
        <w:bottom w:val="none" w:sz="0" w:space="0" w:color="auto"/>
        <w:right w:val="none" w:sz="0" w:space="0" w:color="auto"/>
      </w:divBdr>
    </w:div>
    <w:div w:id="1741056285">
      <w:bodyDiv w:val="1"/>
      <w:marLeft w:val="0"/>
      <w:marRight w:val="0"/>
      <w:marTop w:val="0"/>
      <w:marBottom w:val="0"/>
      <w:divBdr>
        <w:top w:val="none" w:sz="0" w:space="0" w:color="auto"/>
        <w:left w:val="none" w:sz="0" w:space="0" w:color="auto"/>
        <w:bottom w:val="none" w:sz="0" w:space="0" w:color="auto"/>
        <w:right w:val="none" w:sz="0" w:space="0" w:color="auto"/>
      </w:divBdr>
    </w:div>
    <w:div w:id="1951814511">
      <w:bodyDiv w:val="1"/>
      <w:marLeft w:val="0"/>
      <w:marRight w:val="0"/>
      <w:marTop w:val="0"/>
      <w:marBottom w:val="0"/>
      <w:divBdr>
        <w:top w:val="none" w:sz="0" w:space="0" w:color="auto"/>
        <w:left w:val="none" w:sz="0" w:space="0" w:color="auto"/>
        <w:bottom w:val="none" w:sz="0" w:space="0" w:color="auto"/>
        <w:right w:val="none" w:sz="0" w:space="0" w:color="auto"/>
      </w:divBdr>
      <w:divsChild>
        <w:div w:id="2068407053">
          <w:marLeft w:val="547"/>
          <w:marRight w:val="0"/>
          <w:marTop w:val="154"/>
          <w:marBottom w:val="0"/>
          <w:divBdr>
            <w:top w:val="none" w:sz="0" w:space="0" w:color="auto"/>
            <w:left w:val="none" w:sz="0" w:space="0" w:color="auto"/>
            <w:bottom w:val="none" w:sz="0" w:space="0" w:color="auto"/>
            <w:right w:val="none" w:sz="0" w:space="0" w:color="auto"/>
          </w:divBdr>
        </w:div>
        <w:div w:id="745886479">
          <w:marLeft w:val="1166"/>
          <w:marRight w:val="0"/>
          <w:marTop w:val="134"/>
          <w:marBottom w:val="0"/>
          <w:divBdr>
            <w:top w:val="none" w:sz="0" w:space="0" w:color="auto"/>
            <w:left w:val="none" w:sz="0" w:space="0" w:color="auto"/>
            <w:bottom w:val="none" w:sz="0" w:space="0" w:color="auto"/>
            <w:right w:val="none" w:sz="0" w:space="0" w:color="auto"/>
          </w:divBdr>
        </w:div>
        <w:div w:id="1432160527">
          <w:marLeft w:val="1166"/>
          <w:marRight w:val="0"/>
          <w:marTop w:val="134"/>
          <w:marBottom w:val="0"/>
          <w:divBdr>
            <w:top w:val="none" w:sz="0" w:space="0" w:color="auto"/>
            <w:left w:val="none" w:sz="0" w:space="0" w:color="auto"/>
            <w:bottom w:val="none" w:sz="0" w:space="0" w:color="auto"/>
            <w:right w:val="none" w:sz="0" w:space="0" w:color="auto"/>
          </w:divBdr>
        </w:div>
        <w:div w:id="1766924914">
          <w:marLeft w:val="1166"/>
          <w:marRight w:val="0"/>
          <w:marTop w:val="134"/>
          <w:marBottom w:val="0"/>
          <w:divBdr>
            <w:top w:val="none" w:sz="0" w:space="0" w:color="auto"/>
            <w:left w:val="none" w:sz="0" w:space="0" w:color="auto"/>
            <w:bottom w:val="none" w:sz="0" w:space="0" w:color="auto"/>
            <w:right w:val="none" w:sz="0" w:space="0" w:color="auto"/>
          </w:divBdr>
        </w:div>
        <w:div w:id="569011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346502B35429FA588BF4BE05BF78F"/>
        <w:category>
          <w:name w:val="General"/>
          <w:gallery w:val="placeholder"/>
        </w:category>
        <w:types>
          <w:type w:val="bbPlcHdr"/>
        </w:types>
        <w:behaviors>
          <w:behavior w:val="content"/>
        </w:behaviors>
        <w:guid w:val="{95D5285F-7E82-45F7-9B26-3F8155AF34F0}"/>
      </w:docPartPr>
      <w:docPartBody>
        <w:p w:rsidR="008E25F5" w:rsidRDefault="00D03D92" w:rsidP="00D03D92">
          <w:pPr>
            <w:pStyle w:val="20F346502B35429FA588BF4BE05BF78F"/>
          </w:pPr>
          <w:r w:rsidRPr="00C73947">
            <w:rPr>
              <w:rStyle w:val="PlaceholderText"/>
            </w:rPr>
            <w:t>[Date of this version]</w:t>
          </w:r>
        </w:p>
      </w:docPartBody>
    </w:docPart>
    <w:docPart>
      <w:docPartPr>
        <w:name w:val="09283ED3207649219558210679888DBE"/>
        <w:category>
          <w:name w:val="General"/>
          <w:gallery w:val="placeholder"/>
        </w:category>
        <w:types>
          <w:type w:val="bbPlcHdr"/>
        </w:types>
        <w:behaviors>
          <w:behavior w:val="content"/>
        </w:behaviors>
        <w:guid w:val="{18222145-F1A5-4A73-BEE8-D05690469257}"/>
      </w:docPartPr>
      <w:docPartBody>
        <w:p w:rsidR="008E25F5" w:rsidRDefault="00D03D92" w:rsidP="00D03D92">
          <w:pPr>
            <w:pStyle w:val="09283ED3207649219558210679888DBE"/>
          </w:pPr>
          <w:r w:rsidRPr="00C73947">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A000002F" w:usb1="5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bson-Regular">
    <w:altName w:val="Arial"/>
    <w:panose1 w:val="00000000000000000000"/>
    <w:charset w:val="4D"/>
    <w:family w:val="auto"/>
    <w:notTrueType/>
    <w:pitch w:val="default"/>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bson">
    <w:altName w:val="Calibri"/>
    <w:panose1 w:val="00000000000000000000"/>
    <w:charset w:val="00"/>
    <w:family w:val="modern"/>
    <w:notTrueType/>
    <w:pitch w:val="variable"/>
    <w:sig w:usb0="A000002F" w:usb1="5000004A" w:usb2="00000000" w:usb3="00000000" w:csb0="00000093" w:csb1="00000000"/>
  </w:font>
  <w:font w:name="Gibson-Ligh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19"/>
    <w:rsid w:val="00144702"/>
    <w:rsid w:val="00355A2A"/>
    <w:rsid w:val="004E73CB"/>
    <w:rsid w:val="006035B8"/>
    <w:rsid w:val="00792876"/>
    <w:rsid w:val="008E25F5"/>
    <w:rsid w:val="009E4011"/>
    <w:rsid w:val="00BB7669"/>
    <w:rsid w:val="00C23E19"/>
    <w:rsid w:val="00D03D92"/>
    <w:rsid w:val="00D21B60"/>
    <w:rsid w:val="00D66267"/>
    <w:rsid w:val="00D811C2"/>
    <w:rsid w:val="00F94158"/>
    <w:rsid w:val="00FC6B01"/>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D92"/>
    <w:rPr>
      <w:color w:val="808080"/>
    </w:rPr>
  </w:style>
  <w:style w:type="paragraph" w:customStyle="1" w:styleId="20F346502B35429FA588BF4BE05BF78F">
    <w:name w:val="20F346502B35429FA588BF4BE05BF78F"/>
    <w:rsid w:val="00D03D92"/>
  </w:style>
  <w:style w:type="paragraph" w:customStyle="1" w:styleId="09283ED3207649219558210679888DBE">
    <w:name w:val="09283ED3207649219558210679888DBE"/>
    <w:rsid w:val="00D03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AN Themev1">
  <a:themeElements>
    <a:clrScheme name="CAN">
      <a:dk1>
        <a:srgbClr val="F73241"/>
      </a:dk1>
      <a:lt1>
        <a:srgbClr val="FFFFFF"/>
      </a:lt1>
      <a:dk2>
        <a:srgbClr val="000000"/>
      </a:dk2>
      <a:lt2>
        <a:srgbClr val="FFFFFF"/>
      </a:lt2>
      <a:accent1>
        <a:srgbClr val="00A4DA"/>
      </a:accent1>
      <a:accent2>
        <a:srgbClr val="00AAA9"/>
      </a:accent2>
      <a:accent3>
        <a:srgbClr val="FBBE00"/>
      </a:accent3>
      <a:accent4>
        <a:srgbClr val="D12A39"/>
      </a:accent4>
      <a:accent5>
        <a:srgbClr val="8AE1FF"/>
      </a:accent5>
      <a:accent6>
        <a:srgbClr val="77FFFE"/>
      </a:accent6>
      <a:hlink>
        <a:srgbClr val="D12A39"/>
      </a:hlink>
      <a:folHlink>
        <a:srgbClr val="E47D86"/>
      </a:folHlink>
    </a:clrScheme>
    <a:fontScheme name="Custom 1">
      <a:majorFont>
        <a:latin typeface="Gibson Light"/>
        <a:ea typeface=""/>
        <a:cs typeface=""/>
      </a:majorFont>
      <a:minorFont>
        <a:latin typeface="Gibson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5094E0CE27D4493020FF5B3C9AE2C" ma:contentTypeVersion="22" ma:contentTypeDescription="Create a new document." ma:contentTypeScope="" ma:versionID="be781cfe383b34ab8cacea9e431b7bd3">
  <xsd:schema xmlns:xsd="http://www.w3.org/2001/XMLSchema" xmlns:xs="http://www.w3.org/2001/XMLSchema" xmlns:p="http://schemas.microsoft.com/office/2006/metadata/properties" xmlns:ns2="c12f9c9a-d2be-4fdd-8fb2-356786028ee4" xmlns:ns3="768c34bd-89eb-40c3-b947-ff30bf3cfbb9" targetNamespace="http://schemas.microsoft.com/office/2006/metadata/properties" ma:root="true" ma:fieldsID="a8d9de05f2e82a78c83a98f5a7718641" ns2:_="" ns3:_="">
    <xsd:import namespace="c12f9c9a-d2be-4fdd-8fb2-356786028ee4"/>
    <xsd:import namespace="768c34bd-89eb-40c3-b947-ff30bf3cfbb9"/>
    <xsd:element name="properties">
      <xsd:complexType>
        <xsd:sequence>
          <xsd:element name="documentManagement">
            <xsd:complexType>
              <xsd:all>
                <xsd:element ref="ns2:Workflow" minOccurs="0"/>
                <xsd:element ref="ns2:MediaServiceMetadata" minOccurs="0"/>
                <xsd:element ref="ns2:MediaServiceFastMetadata" minOccurs="0"/>
                <xsd:element ref="ns2:o5c7dce96dce4e86bd4b523c4537cb94" minOccurs="0"/>
                <xsd:element ref="ns3:TaxCatchAll" minOccurs="0"/>
                <xsd:element ref="ns2:Audience" minOccurs="0"/>
                <xsd:element ref="ns2:Status" minOccurs="0"/>
                <xsd:element ref="ns2:Last_x0020_Review" minOccurs="0"/>
                <xsd:element ref="ns2:Next_x0020_Review" minOccurs="0"/>
                <xsd:element ref="ns3:SharedWithUsers" minOccurs="0"/>
                <xsd:element ref="ns3:SharedWithDetails" minOccurs="0"/>
                <xsd:element ref="ns2:Work_x0020_Programme_x0020_Link"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f9c9a-d2be-4fdd-8fb2-356786028ee4" elementFormDefault="qualified">
    <xsd:import namespace="http://schemas.microsoft.com/office/2006/documentManagement/types"/>
    <xsd:import namespace="http://schemas.microsoft.com/office/infopath/2007/PartnerControls"/>
    <xsd:element name="Workflow" ma:index="8" nillable="true" ma:displayName="Workflow" ma:internalName="Workflow">
      <xsd:complexType>
        <xsd:complexContent>
          <xsd:extension base="dms:MultiChoice">
            <xsd:sequence>
              <xsd:element name="Value" maxOccurs="unbounded" minOccurs="0" nillable="true">
                <xsd:simpleType>
                  <xsd:restriction base="dms:Choice">
                    <xsd:enumeration value="New CIO"/>
                    <xsd:enumeration value="Conversion CIO"/>
                    <xsd:enumeration value="Funding Query Process"/>
                    <xsd:enumeration value="Identify Legal Structure"/>
                    <xsd:enumeration value="Conversion CIO Leaseholding"/>
                    <xsd:enumeration value="Conversion CIO Land Owning"/>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o5c7dce96dce4e86bd4b523c4537cb94" ma:index="12" nillable="true" ma:taxonomy="true" ma:internalName="o5c7dce96dce4e86bd4b523c4537cb94" ma:taxonomyFieldName="Tags" ma:displayName="Tags" ma:default="" ma:fieldId="{85c7dce9-6dce-4e86-bd4b-523c4537cb94}" ma:taxonomyMulti="true" ma:sspId="ef33e59a-d470-4a6d-a148-19daf4baf1af" ma:termSetId="f975eaa4-1177-41b5-8287-985ade71280c" ma:anchorId="00000000-0000-0000-0000-000000000000" ma:open="true" ma:isKeyword="false">
      <xsd:complexType>
        <xsd:sequence>
          <xsd:element ref="pc:Terms" minOccurs="0" maxOccurs="1"/>
        </xsd:sequence>
      </xsd:complexType>
    </xsd:element>
    <xsd:element name="Audience" ma:index="14" nillable="true" ma:displayName="Audience" ma:internalName="Audienc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element name="Status" ma:index="15" nillable="true" ma:displayName="Status" ma:format="Dropdown" ma:internalName="Status">
      <xsd:simpleType>
        <xsd:restriction base="dms:Choice">
          <xsd:enumeration value="Live"/>
          <xsd:enumeration value="Draft/Development"/>
          <xsd:enumeration value="Needs to be Reviewed"/>
        </xsd:restriction>
      </xsd:simpleType>
    </xsd:element>
    <xsd:element name="Last_x0020_Review" ma:index="16" nillable="true" ma:displayName="Last Review" ma:format="DateOnly" ma:internalName="Last_x0020_Review">
      <xsd:simpleType>
        <xsd:restriction base="dms:DateTime"/>
      </xsd:simpleType>
    </xsd:element>
    <xsd:element name="Next_x0020_Review" ma:index="17" nillable="true" ma:displayName="Next Review" ma:format="DateOnly" ma:internalName="Next_x0020_Review">
      <xsd:simpleType>
        <xsd:restriction base="dms:DateTime"/>
      </xsd:simpleType>
    </xsd:element>
    <xsd:element name="Work_x0020_Programme_x0020_Link" ma:index="20" nillable="true" ma:displayName="Work Programme Link" ma:list="{5bb9f556-0a36-4e07-bdd4-1bd2c546d3a4}" ma:internalName="Work_x0020_Programme_x0020_Link" ma:showField="Title">
      <xsd:complexType>
        <xsd:complexContent>
          <xsd:extension base="dms:MultiChoiceLookup">
            <xsd:sequence>
              <xsd:element name="Value" type="dms:Lookup" maxOccurs="unbounded" minOccurs="0"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c34bd-89eb-40c3-b947-ff30bf3cf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5e10bbc-0186-421b-96e8-c47b0421afac}" ma:internalName="TaxCatchAll" ma:showField="CatchAllData" ma:web="768c34bd-89eb-40c3-b947-ff30bf3cfbb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Review xmlns="c12f9c9a-d2be-4fdd-8fb2-356786028ee4" xsi:nil="true"/>
    <Last_x0020_Review xmlns="c12f9c9a-d2be-4fdd-8fb2-356786028ee4" xsi:nil="true"/>
    <Work_x0020_Programme_x0020_Link xmlns="c12f9c9a-d2be-4fdd-8fb2-356786028ee4">
      <Value>36</Value>
    </Work_x0020_Programme_x0020_Link>
    <Workflow xmlns="c12f9c9a-d2be-4fdd-8fb2-356786028ee4"/>
    <o5c7dce96dce4e86bd4b523c4537cb94 xmlns="c12f9c9a-d2be-4fdd-8fb2-356786028ee4">
      <Terms xmlns="http://schemas.microsoft.com/office/infopath/2007/PartnerControls"/>
    </o5c7dce96dce4e86bd4b523c4537cb94>
    <TaxCatchAll xmlns="768c34bd-89eb-40c3-b947-ff30bf3cfbb9"/>
    <Audience xmlns="c12f9c9a-d2be-4fdd-8fb2-356786028ee4"/>
    <Status xmlns="c12f9c9a-d2be-4fdd-8fb2-356786028ee4" xsi:nil="true"/>
  </documentManagement>
</p:properties>
</file>

<file path=customXml/itemProps1.xml><?xml version="1.0" encoding="utf-8"?>
<ds:datastoreItem xmlns:ds="http://schemas.openxmlformats.org/officeDocument/2006/customXml" ds:itemID="{0D3D973A-044B-4BB7-A6EB-F3F8816F416D}">
  <ds:schemaRefs>
    <ds:schemaRef ds:uri="http://schemas.openxmlformats.org/officeDocument/2006/bibliography"/>
  </ds:schemaRefs>
</ds:datastoreItem>
</file>

<file path=customXml/itemProps2.xml><?xml version="1.0" encoding="utf-8"?>
<ds:datastoreItem xmlns:ds="http://schemas.openxmlformats.org/officeDocument/2006/customXml" ds:itemID="{ECFD3E2A-F4AF-42ED-84AF-DF4E580409CB}">
  <ds:schemaRefs>
    <ds:schemaRef ds:uri="http://schemas.microsoft.com/sharepoint/v3/contenttype/forms"/>
  </ds:schemaRefs>
</ds:datastoreItem>
</file>

<file path=customXml/itemProps3.xml><?xml version="1.0" encoding="utf-8"?>
<ds:datastoreItem xmlns:ds="http://schemas.openxmlformats.org/officeDocument/2006/customXml" ds:itemID="{78259B80-7105-4F80-9629-B503FFE2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f9c9a-d2be-4fdd-8fb2-356786028ee4"/>
    <ds:schemaRef ds:uri="768c34bd-89eb-40c3-b947-ff30bf3cf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16E92-8B27-4FB0-832F-C21783C8526D}">
  <ds:schemaRefs>
    <ds:schemaRef ds:uri="http://schemas.microsoft.com/office/2006/metadata/properties"/>
    <ds:schemaRef ds:uri="http://schemas.microsoft.com/office/infopath/2007/PartnerControls"/>
    <ds:schemaRef ds:uri="c12f9c9a-d2be-4fdd-8fb2-356786028ee4"/>
    <ds:schemaRef ds:uri="768c34bd-89eb-40c3-b947-ff30bf3cfbb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Fiander</dc:creator>
  <cp:lastModifiedBy>Brundall Memorial Hall Brundall</cp:lastModifiedBy>
  <cp:revision>5</cp:revision>
  <cp:lastPrinted>2021-09-22T08:20:00Z</cp:lastPrinted>
  <dcterms:created xsi:type="dcterms:W3CDTF">2021-07-14T09:33:00Z</dcterms:created>
  <dcterms:modified xsi:type="dcterms:W3CDTF">2021-09-22T08:21:00Z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
    <vt:lpwstr>0-1</vt:lpwstr>
  </property>
  <property fmtid="{D5CDD505-2E9C-101B-9397-08002B2CF9AE}" pid="3" name="ContentTypeId">
    <vt:lpwstr>0x010100FD65094E0CE27D4493020FF5B3C9AE2C</vt:lpwstr>
  </property>
  <property fmtid="{D5CDD505-2E9C-101B-9397-08002B2CF9AE}" pid="4" name="Version">
    <vt:lpwstr>0-1</vt:lpwstr>
  </property>
  <property fmtid="{D5CDD505-2E9C-101B-9397-08002B2CF9AE}" pid="5" name="Document Owner">
    <vt:lpwstr>Executive</vt:lpwstr>
  </property>
  <property fmtid="{D5CDD505-2E9C-101B-9397-08002B2CF9AE}" pid="6" name="CAN Version No.">
    <vt:r8>1</vt:r8>
  </property>
  <property fmtid="{D5CDD505-2E9C-101B-9397-08002B2CF9AE}" pid="7" name="Staff Handbook">
    <vt:bool>true</vt:bool>
  </property>
  <property fmtid="{D5CDD505-2E9C-101B-9397-08002B2CF9AE}" pid="8" name="Archived/Removed">
    <vt:bool>false</vt:bool>
  </property>
  <property fmtid="{D5CDD505-2E9C-101B-9397-08002B2CF9AE}" pid="9" name="Policy No">
    <vt:lpwstr>033</vt:lpwstr>
  </property>
  <property fmtid="{D5CDD505-2E9C-101B-9397-08002B2CF9AE}" pid="10" name="Document Type">
    <vt:lpwstr>Policy</vt:lpwstr>
  </property>
  <property fmtid="{D5CDD505-2E9C-101B-9397-08002B2CF9AE}" pid="11" name="Date of this version">
    <vt:filetime>2014-04-10T23:00:00Z</vt:filetime>
  </property>
  <property fmtid="{D5CDD505-2E9C-101B-9397-08002B2CF9AE}" pid="12" name="AuthorIds_UIVersion_512">
    <vt:lpwstr>15</vt:lpwstr>
  </property>
  <property fmtid="{D5CDD505-2E9C-101B-9397-08002B2CF9AE}" pid="13" name="Tags">
    <vt:lpwstr/>
  </property>
</Properties>
</file>